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1DC16" w14:textId="47B92D55" w:rsidR="005063A3" w:rsidRDefault="005063A3" w:rsidP="005063A3">
      <w:proofErr w:type="gramStart"/>
      <w:r>
        <w:t>Rock</w:t>
      </w:r>
      <w:r w:rsidR="00E35481">
        <w:t xml:space="preserve"> Meeting Agenda 7-9-2015.</w:t>
      </w:r>
      <w:proofErr w:type="gramEnd"/>
      <w:r w:rsidR="00E35481">
        <w:t xml:space="preserve"> 3-6pm EST</w:t>
      </w:r>
    </w:p>
    <w:p w14:paraId="58B23572" w14:textId="026DBE82" w:rsidR="00E35481" w:rsidRDefault="00E35481" w:rsidP="005063A3">
      <w:r>
        <w:t xml:space="preserve">ROOM Location – </w:t>
      </w:r>
      <w:r w:rsidR="00F67CF9" w:rsidRPr="00F67CF9">
        <w:t>Taylor Room - AOSSM Meeting</w:t>
      </w:r>
      <w:r w:rsidR="00E91A9B">
        <w:t xml:space="preserve">, </w:t>
      </w:r>
      <w:r w:rsidR="00E91A9B">
        <w:rPr>
          <w:rFonts w:ascii="Helvetica" w:hAnsi="Helvetica" w:cs="Helvetica"/>
        </w:rPr>
        <w:t>lower level of the Hilton.</w:t>
      </w:r>
    </w:p>
    <w:p w14:paraId="260CE455" w14:textId="114F74A3" w:rsidR="00E35481" w:rsidRDefault="00F67CF9" w:rsidP="005063A3">
      <w:r>
        <w:t xml:space="preserve">Probable </w:t>
      </w:r>
      <w:proofErr w:type="spellStart"/>
      <w:r>
        <w:t>GoTo</w:t>
      </w:r>
      <w:proofErr w:type="spellEnd"/>
      <w:r>
        <w:t xml:space="preserve"> Meeting with Eric Wall, if Internet is working</w:t>
      </w:r>
    </w:p>
    <w:p w14:paraId="37B51175" w14:textId="77777777" w:rsidR="005063A3" w:rsidRDefault="005063A3" w:rsidP="005063A3">
      <w:r>
        <w:t>Invited: Group</w:t>
      </w:r>
    </w:p>
    <w:p w14:paraId="5E3A8A37" w14:textId="72354A78" w:rsidR="005063A3" w:rsidRDefault="005063A3" w:rsidP="005063A3">
      <w:r>
        <w:t>RSVP: John, Ted, Kevin</w:t>
      </w:r>
      <w:r w:rsidR="00000AD7">
        <w:t xml:space="preserve">, Carey, Ben, </w:t>
      </w:r>
      <w:r w:rsidR="00C42FE2">
        <w:t xml:space="preserve">Henry, Matt, </w:t>
      </w:r>
      <w:r w:rsidR="002136B6">
        <w:t xml:space="preserve">Dan, Shannon, </w:t>
      </w:r>
      <w:r w:rsidR="00297B8F">
        <w:t xml:space="preserve">Phil, </w:t>
      </w:r>
      <w:r w:rsidR="0092299E">
        <w:t>Mark, Su</w:t>
      </w:r>
      <w:r w:rsidR="006E1D51">
        <w:t>za</w:t>
      </w:r>
      <w:r w:rsidR="0092299E">
        <w:t>n</w:t>
      </w:r>
      <w:r w:rsidR="006E1D51">
        <w:t xml:space="preserve">ne, </w:t>
      </w:r>
      <w:r w:rsidR="0092299E">
        <w:t>Eric E, Eric W</w:t>
      </w:r>
      <w:r w:rsidR="00CC550A">
        <w:t xml:space="preserve">, John P, Brad, </w:t>
      </w:r>
    </w:p>
    <w:p w14:paraId="06D55373" w14:textId="475E60FB" w:rsidR="005063A3" w:rsidRDefault="005063A3" w:rsidP="005063A3">
      <w:r>
        <w:t xml:space="preserve">Cant attend- Peter, Andy P, </w:t>
      </w:r>
      <w:r w:rsidR="002136B6">
        <w:t xml:space="preserve">Roger, Jennifer W, </w:t>
      </w:r>
      <w:r w:rsidR="00B80F0E">
        <w:t>M</w:t>
      </w:r>
      <w:r w:rsidR="00CC4684">
        <w:t>in</w:t>
      </w:r>
      <w:r w:rsidR="00B80F0E">
        <w:t>, Lucas</w:t>
      </w:r>
      <w:r w:rsidR="00297B8F">
        <w:t>, cliff</w:t>
      </w:r>
      <w:r w:rsidR="006E1D51">
        <w:t xml:space="preserve">, Greg, Mike, </w:t>
      </w:r>
      <w:r w:rsidR="00F67CF9">
        <w:t xml:space="preserve">Jutta, </w:t>
      </w:r>
      <w:r w:rsidR="003E1065">
        <w:tab/>
      </w:r>
      <w:r w:rsidR="006E1D51">
        <w:t xml:space="preserve"> </w:t>
      </w:r>
    </w:p>
    <w:p w14:paraId="386B8AB3" w14:textId="534020E3" w:rsidR="005063A3" w:rsidRDefault="005063A3" w:rsidP="005063A3">
      <w:r>
        <w:t>Attendance:</w:t>
      </w:r>
      <w:r>
        <w:tab/>
      </w:r>
    </w:p>
    <w:p w14:paraId="71542DBE" w14:textId="2A98835D" w:rsidR="000C2C4E" w:rsidRDefault="000C2C4E" w:rsidP="00A243A5">
      <w:r>
        <w:t xml:space="preserve">Room setup by </w:t>
      </w:r>
      <w:hyperlink r:id="rId6" w:history="1">
        <w:r w:rsidRPr="0001006A">
          <w:rPr>
            <w:rStyle w:val="Hyperlink"/>
          </w:rPr>
          <w:t>Camille@aossm.org</w:t>
        </w:r>
      </w:hyperlink>
      <w:r>
        <w:t xml:space="preserve">, Camille </w:t>
      </w:r>
      <w:proofErr w:type="spellStart"/>
      <w:r>
        <w:t>Petrick</w:t>
      </w:r>
      <w:proofErr w:type="spellEnd"/>
      <w:r>
        <w:t xml:space="preserve"> </w:t>
      </w:r>
    </w:p>
    <w:p w14:paraId="34789EA1" w14:textId="77777777" w:rsidR="00E777E1" w:rsidRDefault="00E777E1" w:rsidP="00E777E1">
      <w:pPr>
        <w:pStyle w:val="ListParagraph"/>
      </w:pPr>
    </w:p>
    <w:p w14:paraId="27F15D15" w14:textId="04579C6B" w:rsidR="00E35481" w:rsidRDefault="009C754D" w:rsidP="00E777E1">
      <w:pPr>
        <w:pStyle w:val="ListParagraph"/>
        <w:numPr>
          <w:ilvl w:val="0"/>
          <w:numId w:val="6"/>
        </w:numPr>
      </w:pPr>
      <w:r>
        <w:t xml:space="preserve">300-305. </w:t>
      </w:r>
      <w:r w:rsidR="00762F41">
        <w:t xml:space="preserve">ROCK </w:t>
      </w:r>
      <w:r w:rsidR="00E35481">
        <w:t>Arthroscopy Classification</w:t>
      </w:r>
      <w:r w:rsidR="00F67CF9">
        <w:t xml:space="preserve"> </w:t>
      </w:r>
      <w:r w:rsidR="00762F41">
        <w:t xml:space="preserve">Paper - </w:t>
      </w:r>
      <w:r w:rsidR="00F67CF9">
        <w:t xml:space="preserve">Review by Group – Jim </w:t>
      </w:r>
    </w:p>
    <w:p w14:paraId="0ABB518E" w14:textId="1FBA895E" w:rsidR="00F67CF9" w:rsidRDefault="00F67CF9" w:rsidP="00F67CF9">
      <w:pPr>
        <w:pStyle w:val="ListParagraph"/>
        <w:numPr>
          <w:ilvl w:val="1"/>
          <w:numId w:val="6"/>
        </w:numPr>
      </w:pPr>
      <w:r>
        <w:t>Document previously sent to group members for review</w:t>
      </w:r>
    </w:p>
    <w:p w14:paraId="5CD8C3BF" w14:textId="02DA5852" w:rsidR="009C754D" w:rsidRDefault="009C754D" w:rsidP="00F67CF9">
      <w:pPr>
        <w:pStyle w:val="ListParagraph"/>
        <w:numPr>
          <w:ilvl w:val="1"/>
          <w:numId w:val="6"/>
        </w:numPr>
      </w:pPr>
      <w:r>
        <w:t>To be submitted to AJSM in July</w:t>
      </w:r>
    </w:p>
    <w:p w14:paraId="62F36E9A" w14:textId="4373089B" w:rsidR="00FA47F2" w:rsidRDefault="009C754D" w:rsidP="00E777E1">
      <w:pPr>
        <w:pStyle w:val="ListParagraph"/>
        <w:numPr>
          <w:ilvl w:val="0"/>
          <w:numId w:val="6"/>
        </w:numPr>
      </w:pPr>
      <w:r>
        <w:t xml:space="preserve">305-310. </w:t>
      </w:r>
      <w:r w:rsidR="001941EC">
        <w:t xml:space="preserve">ROCK </w:t>
      </w:r>
      <w:r w:rsidR="00FA47F2">
        <w:t>Board of Directors</w:t>
      </w:r>
      <w:r w:rsidR="001941EC">
        <w:t xml:space="preserve"> – Jim, Ted, John</w:t>
      </w:r>
    </w:p>
    <w:p w14:paraId="2FE6F23F" w14:textId="2739F06D" w:rsidR="00FA47F2" w:rsidRDefault="00762F41" w:rsidP="00FA47F2">
      <w:pPr>
        <w:pStyle w:val="ListParagraph"/>
        <w:numPr>
          <w:ilvl w:val="1"/>
          <w:numId w:val="6"/>
        </w:numPr>
      </w:pPr>
      <w:r>
        <w:t>Monthly Meetings</w:t>
      </w:r>
    </w:p>
    <w:p w14:paraId="6277C127" w14:textId="6B370AAD" w:rsidR="00762F41" w:rsidRDefault="00762F41" w:rsidP="00FA47F2">
      <w:pPr>
        <w:pStyle w:val="ListParagraph"/>
        <w:numPr>
          <w:ilvl w:val="1"/>
          <w:numId w:val="6"/>
        </w:numPr>
      </w:pPr>
      <w:r>
        <w:t>Members</w:t>
      </w:r>
    </w:p>
    <w:p w14:paraId="6B3320ED" w14:textId="740CA9A8" w:rsidR="00762F41" w:rsidRDefault="00762F41" w:rsidP="00762F41">
      <w:pPr>
        <w:pStyle w:val="ListParagraph"/>
        <w:numPr>
          <w:ilvl w:val="2"/>
          <w:numId w:val="6"/>
        </w:numPr>
      </w:pPr>
      <w:r>
        <w:t>Co-Chairs: Jim Carey, Kevin Shea</w:t>
      </w:r>
    </w:p>
    <w:p w14:paraId="238302BC" w14:textId="2C4A284F" w:rsidR="00762F41" w:rsidRDefault="00762F41" w:rsidP="00762F41">
      <w:pPr>
        <w:pStyle w:val="ListParagraph"/>
        <w:numPr>
          <w:ilvl w:val="2"/>
          <w:numId w:val="6"/>
        </w:numPr>
      </w:pPr>
      <w:r>
        <w:t>Members</w:t>
      </w:r>
    </w:p>
    <w:p w14:paraId="24D57730" w14:textId="75FBB15A" w:rsidR="00762F41" w:rsidRDefault="00762F41" w:rsidP="00762F41">
      <w:pPr>
        <w:pStyle w:val="ListParagraph"/>
        <w:numPr>
          <w:ilvl w:val="3"/>
          <w:numId w:val="6"/>
        </w:numPr>
      </w:pPr>
      <w:r>
        <w:t>Ted Ganley</w:t>
      </w:r>
    </w:p>
    <w:p w14:paraId="33F91732" w14:textId="644DBC10" w:rsidR="00762F41" w:rsidRDefault="00762F41" w:rsidP="00762F41">
      <w:pPr>
        <w:pStyle w:val="ListParagraph"/>
        <w:numPr>
          <w:ilvl w:val="3"/>
          <w:numId w:val="6"/>
        </w:numPr>
      </w:pPr>
      <w:r>
        <w:t>John Polousky</w:t>
      </w:r>
    </w:p>
    <w:p w14:paraId="53CFC1E1" w14:textId="1EA45766" w:rsidR="00762F41" w:rsidRDefault="00762F41" w:rsidP="00762F41">
      <w:pPr>
        <w:pStyle w:val="ListParagraph"/>
        <w:numPr>
          <w:ilvl w:val="3"/>
          <w:numId w:val="6"/>
        </w:numPr>
      </w:pPr>
      <w:r>
        <w:t>Allen Anderson</w:t>
      </w:r>
    </w:p>
    <w:p w14:paraId="15349E29" w14:textId="6A94CFF1" w:rsidR="00762F41" w:rsidRDefault="00762F41" w:rsidP="00762F41">
      <w:pPr>
        <w:pStyle w:val="ListParagraph"/>
        <w:numPr>
          <w:ilvl w:val="3"/>
          <w:numId w:val="6"/>
        </w:numPr>
      </w:pPr>
      <w:r>
        <w:t>Carl Nissen</w:t>
      </w:r>
    </w:p>
    <w:p w14:paraId="21B9A8FE" w14:textId="42BC7080" w:rsidR="00762F41" w:rsidRDefault="00762F41" w:rsidP="00762F41">
      <w:pPr>
        <w:pStyle w:val="ListParagraph"/>
        <w:numPr>
          <w:ilvl w:val="3"/>
          <w:numId w:val="6"/>
        </w:numPr>
      </w:pPr>
      <w:r>
        <w:t>Eric Edmonds</w:t>
      </w:r>
    </w:p>
    <w:p w14:paraId="69FA4F2D" w14:textId="4CF8031C" w:rsidR="00762F41" w:rsidRDefault="00762F41" w:rsidP="00762F41">
      <w:pPr>
        <w:pStyle w:val="ListParagraph"/>
        <w:numPr>
          <w:ilvl w:val="3"/>
          <w:numId w:val="6"/>
        </w:numPr>
      </w:pPr>
      <w:r>
        <w:t>Jen Weiss</w:t>
      </w:r>
    </w:p>
    <w:p w14:paraId="5234C1B4" w14:textId="4130F6A5" w:rsidR="00762F41" w:rsidRDefault="00762F41" w:rsidP="00762F41">
      <w:pPr>
        <w:pStyle w:val="ListParagraph"/>
        <w:numPr>
          <w:ilvl w:val="3"/>
          <w:numId w:val="6"/>
        </w:numPr>
      </w:pPr>
      <w:r>
        <w:t>Eric Wall</w:t>
      </w:r>
    </w:p>
    <w:p w14:paraId="619C3883" w14:textId="6B9B2CDA" w:rsidR="00762F41" w:rsidRDefault="00762F41" w:rsidP="00762F41">
      <w:pPr>
        <w:pStyle w:val="ListParagraph"/>
        <w:numPr>
          <w:ilvl w:val="3"/>
          <w:numId w:val="6"/>
        </w:numPr>
      </w:pPr>
      <w:r>
        <w:t>Greg Myer</w:t>
      </w:r>
    </w:p>
    <w:p w14:paraId="0E72F7DA" w14:textId="1E4D9515" w:rsidR="00762F41" w:rsidRDefault="00762F41" w:rsidP="00762F41">
      <w:pPr>
        <w:pStyle w:val="ListParagraph"/>
        <w:numPr>
          <w:ilvl w:val="3"/>
          <w:numId w:val="6"/>
        </w:numPr>
      </w:pPr>
      <w:r>
        <w:t>Ben Heyworth</w:t>
      </w:r>
    </w:p>
    <w:p w14:paraId="3B148C0D" w14:textId="0A2CAA5E" w:rsidR="00762F41" w:rsidRDefault="00762F41" w:rsidP="00762F41">
      <w:pPr>
        <w:pStyle w:val="ListParagraph"/>
        <w:numPr>
          <w:ilvl w:val="3"/>
          <w:numId w:val="6"/>
        </w:numPr>
      </w:pPr>
      <w:r>
        <w:t>Matt Milewski</w:t>
      </w:r>
    </w:p>
    <w:p w14:paraId="215D0F9C" w14:textId="6E9091B1" w:rsidR="00762F41" w:rsidRDefault="00762F41" w:rsidP="00762F41">
      <w:pPr>
        <w:pStyle w:val="ListParagraph"/>
        <w:numPr>
          <w:ilvl w:val="3"/>
          <w:numId w:val="6"/>
        </w:numPr>
      </w:pPr>
      <w:r>
        <w:t>Jeff Nepple</w:t>
      </w:r>
    </w:p>
    <w:p w14:paraId="07DB09FB" w14:textId="26040F85" w:rsidR="00762F41" w:rsidRDefault="00762F41" w:rsidP="00762F41">
      <w:pPr>
        <w:pStyle w:val="ListParagraph"/>
        <w:numPr>
          <w:ilvl w:val="2"/>
          <w:numId w:val="6"/>
        </w:numPr>
      </w:pPr>
      <w:r>
        <w:t>BOD has a committee co-chair representation from each committee</w:t>
      </w:r>
    </w:p>
    <w:p w14:paraId="5D523D24" w14:textId="2E647833" w:rsidR="00762F41" w:rsidRDefault="009C754D" w:rsidP="00762F41">
      <w:pPr>
        <w:pStyle w:val="ListParagraph"/>
        <w:numPr>
          <w:ilvl w:val="0"/>
          <w:numId w:val="6"/>
        </w:numPr>
      </w:pPr>
      <w:r>
        <w:t xml:space="preserve">310-315. </w:t>
      </w:r>
      <w:r w:rsidR="00762F41">
        <w:t>Next Meeting – Jim Carey</w:t>
      </w:r>
    </w:p>
    <w:p w14:paraId="04D41D90" w14:textId="47C1E34A" w:rsidR="00762F41" w:rsidRDefault="00762F41" w:rsidP="00762F41">
      <w:pPr>
        <w:pStyle w:val="ListParagraph"/>
        <w:numPr>
          <w:ilvl w:val="1"/>
          <w:numId w:val="6"/>
        </w:numPr>
      </w:pPr>
      <w:r>
        <w:t>Annual ROCK Meeting</w:t>
      </w:r>
    </w:p>
    <w:p w14:paraId="4760D237" w14:textId="77777777" w:rsidR="00762F41" w:rsidRDefault="00762F41" w:rsidP="00762F41">
      <w:pPr>
        <w:pStyle w:val="ListParagraph"/>
        <w:numPr>
          <w:ilvl w:val="2"/>
          <w:numId w:val="6"/>
        </w:numPr>
      </w:pPr>
      <w:r>
        <w:t>Jan 27-28, 2015, San Diego</w:t>
      </w:r>
    </w:p>
    <w:p w14:paraId="0CBEC7A0" w14:textId="77777777" w:rsidR="00762F41" w:rsidRDefault="00762F41" w:rsidP="00762F41">
      <w:pPr>
        <w:pStyle w:val="ListParagraph"/>
        <w:numPr>
          <w:ilvl w:val="3"/>
          <w:numId w:val="6"/>
        </w:numPr>
      </w:pPr>
      <w:r>
        <w:t xml:space="preserve"> Wed 12 noon -8pm, Thurs 7-4pm</w:t>
      </w:r>
    </w:p>
    <w:p w14:paraId="74C957B7" w14:textId="4362DDDE" w:rsidR="00762F41" w:rsidRDefault="00762F41" w:rsidP="00762F41">
      <w:pPr>
        <w:pStyle w:val="ListParagraph"/>
        <w:numPr>
          <w:ilvl w:val="3"/>
          <w:numId w:val="6"/>
        </w:numPr>
      </w:pPr>
      <w:r>
        <w:t>All Members</w:t>
      </w:r>
    </w:p>
    <w:p w14:paraId="6B559F96" w14:textId="37C99242" w:rsidR="00FA47F2" w:rsidRDefault="00FA47F2" w:rsidP="00FA47F2">
      <w:pPr>
        <w:pStyle w:val="ListParagraph"/>
        <w:numPr>
          <w:ilvl w:val="1"/>
          <w:numId w:val="6"/>
        </w:numPr>
      </w:pPr>
      <w:r>
        <w:t>Monthly/Bi-monthly newsletter update to members</w:t>
      </w:r>
    </w:p>
    <w:p w14:paraId="6558F93A" w14:textId="215E089A" w:rsidR="000068D1" w:rsidRDefault="000068D1" w:rsidP="000068D1">
      <w:pPr>
        <w:pStyle w:val="ListParagraph"/>
        <w:numPr>
          <w:ilvl w:val="2"/>
          <w:numId w:val="6"/>
        </w:numPr>
      </w:pPr>
      <w:r>
        <w:t>Updates on PC and RCT</w:t>
      </w:r>
    </w:p>
    <w:p w14:paraId="521E33C1" w14:textId="2EDFE258" w:rsidR="00762F41" w:rsidRDefault="00FA47F2" w:rsidP="00733603">
      <w:pPr>
        <w:pStyle w:val="ListParagraph"/>
        <w:numPr>
          <w:ilvl w:val="1"/>
          <w:numId w:val="6"/>
        </w:numPr>
      </w:pPr>
      <w:r>
        <w:t>New committee assignment</w:t>
      </w:r>
      <w:r w:rsidR="008C56D1">
        <w:t>s</w:t>
      </w:r>
      <w:r>
        <w:t xml:space="preserve"> </w:t>
      </w:r>
      <w:r w:rsidR="00270A72">
        <w:t>and charges in</w:t>
      </w:r>
      <w:bookmarkStart w:id="0" w:name="_GoBack"/>
      <w:bookmarkEnd w:id="0"/>
      <w:r>
        <w:t xml:space="preserve"> </w:t>
      </w:r>
      <w:r w:rsidR="00762F41">
        <w:t>September</w:t>
      </w:r>
    </w:p>
    <w:p w14:paraId="60CC21BA" w14:textId="5CC654DA" w:rsidR="008C56D1" w:rsidRDefault="008C56D1" w:rsidP="008C56D1">
      <w:pPr>
        <w:pStyle w:val="ListParagraph"/>
        <w:numPr>
          <w:ilvl w:val="2"/>
          <w:numId w:val="6"/>
        </w:numPr>
      </w:pPr>
      <w:r>
        <w:t>Research</w:t>
      </w:r>
    </w:p>
    <w:p w14:paraId="1236D642" w14:textId="2DFCF9D4" w:rsidR="008C56D1" w:rsidRDefault="008C56D1" w:rsidP="008C56D1">
      <w:pPr>
        <w:pStyle w:val="ListParagraph"/>
        <w:numPr>
          <w:ilvl w:val="2"/>
          <w:numId w:val="6"/>
        </w:numPr>
      </w:pPr>
      <w:r>
        <w:t>Classification/Imaging</w:t>
      </w:r>
    </w:p>
    <w:p w14:paraId="3FB215D9" w14:textId="3E1B0373" w:rsidR="008C56D1" w:rsidRDefault="008C56D1" w:rsidP="008C56D1">
      <w:pPr>
        <w:pStyle w:val="ListParagraph"/>
        <w:numPr>
          <w:ilvl w:val="2"/>
          <w:numId w:val="6"/>
        </w:numPr>
      </w:pPr>
      <w:r>
        <w:t>Publication</w:t>
      </w:r>
    </w:p>
    <w:p w14:paraId="5D09053E" w14:textId="5D3D9F56" w:rsidR="008C56D1" w:rsidRDefault="008C56D1" w:rsidP="008C56D1">
      <w:pPr>
        <w:pStyle w:val="ListParagraph"/>
        <w:numPr>
          <w:ilvl w:val="2"/>
          <w:numId w:val="6"/>
        </w:numPr>
      </w:pPr>
      <w:r>
        <w:t>Membership/Bi-laws/Nominating</w:t>
      </w:r>
    </w:p>
    <w:p w14:paraId="2D602A25" w14:textId="1D4D33FF" w:rsidR="008C56D1" w:rsidRDefault="008C56D1" w:rsidP="008C56D1">
      <w:pPr>
        <w:pStyle w:val="ListParagraph"/>
        <w:numPr>
          <w:ilvl w:val="2"/>
          <w:numId w:val="6"/>
        </w:numPr>
      </w:pPr>
      <w:r>
        <w:t>Financial/Industry Relations</w:t>
      </w:r>
    </w:p>
    <w:p w14:paraId="2016948A" w14:textId="1C5EAB5E" w:rsidR="008C56D1" w:rsidRDefault="008C56D1" w:rsidP="008C56D1">
      <w:pPr>
        <w:pStyle w:val="ListParagraph"/>
        <w:numPr>
          <w:ilvl w:val="2"/>
          <w:numId w:val="6"/>
        </w:numPr>
      </w:pPr>
      <w:r>
        <w:t>Web/Media</w:t>
      </w:r>
    </w:p>
    <w:p w14:paraId="35D08A84" w14:textId="337FB4EC" w:rsidR="008C56D1" w:rsidRDefault="008C56D1" w:rsidP="008C56D1">
      <w:pPr>
        <w:pStyle w:val="ListParagraph"/>
        <w:numPr>
          <w:ilvl w:val="2"/>
          <w:numId w:val="6"/>
        </w:numPr>
      </w:pPr>
      <w:r>
        <w:t>PT/Non-Op Treatment</w:t>
      </w:r>
    </w:p>
    <w:p w14:paraId="76E0FE93" w14:textId="1E20848A" w:rsidR="008C56D1" w:rsidRDefault="008C56D1" w:rsidP="008C56D1">
      <w:pPr>
        <w:pStyle w:val="ListParagraph"/>
        <w:numPr>
          <w:ilvl w:val="2"/>
          <w:numId w:val="6"/>
        </w:numPr>
      </w:pPr>
      <w:r>
        <w:lastRenderedPageBreak/>
        <w:t>International</w:t>
      </w:r>
    </w:p>
    <w:p w14:paraId="350B7860" w14:textId="2AFAC8FD" w:rsidR="00762F41" w:rsidRDefault="000F7D9B" w:rsidP="00E777E1">
      <w:pPr>
        <w:pStyle w:val="ListParagraph"/>
        <w:numPr>
          <w:ilvl w:val="0"/>
          <w:numId w:val="6"/>
        </w:numPr>
      </w:pPr>
      <w:r>
        <w:t>315-32</w:t>
      </w:r>
      <w:r w:rsidR="009C754D">
        <w:t xml:space="preserve">5.  </w:t>
      </w:r>
      <w:r w:rsidR="00762F41">
        <w:t>ROCKET Update – Carl Nissen</w:t>
      </w:r>
    </w:p>
    <w:p w14:paraId="2A462A96" w14:textId="400589DB" w:rsidR="00762F41" w:rsidRDefault="00762F41" w:rsidP="00762F41">
      <w:pPr>
        <w:pStyle w:val="ListParagraph"/>
        <w:numPr>
          <w:ilvl w:val="1"/>
          <w:numId w:val="6"/>
        </w:numPr>
      </w:pPr>
      <w:r>
        <w:t>Website sections for Elbow, Talus</w:t>
      </w:r>
    </w:p>
    <w:p w14:paraId="46C9EED7" w14:textId="343DF089" w:rsidR="00E777E1" w:rsidRDefault="00762F41" w:rsidP="009A0413">
      <w:pPr>
        <w:pStyle w:val="ListParagraph"/>
        <w:numPr>
          <w:ilvl w:val="1"/>
          <w:numId w:val="6"/>
        </w:numPr>
      </w:pPr>
      <w:r>
        <w:t>Next Steps</w:t>
      </w:r>
    </w:p>
    <w:p w14:paraId="71FD6BE5" w14:textId="0D6BFB50" w:rsidR="000F7D9B" w:rsidRDefault="000F7D9B" w:rsidP="00CB308F">
      <w:pPr>
        <w:pStyle w:val="ListParagraph"/>
        <w:numPr>
          <w:ilvl w:val="2"/>
          <w:numId w:val="6"/>
        </w:numPr>
      </w:pPr>
      <w:r>
        <w:t>Identify ROCK members with interest in Elbow/Talus Classification process</w:t>
      </w:r>
    </w:p>
    <w:p w14:paraId="153EC5A4" w14:textId="32DF4126" w:rsidR="00FA47F2" w:rsidRDefault="000F7D9B" w:rsidP="00FA47F2">
      <w:pPr>
        <w:pStyle w:val="ListParagraph"/>
        <w:numPr>
          <w:ilvl w:val="0"/>
          <w:numId w:val="6"/>
        </w:numPr>
      </w:pPr>
      <w:r>
        <w:t>325-33</w:t>
      </w:r>
      <w:r w:rsidR="000068D1">
        <w:t xml:space="preserve">5. </w:t>
      </w:r>
      <w:r w:rsidR="00762F41">
        <w:t xml:space="preserve">Grants/ </w:t>
      </w:r>
      <w:r w:rsidR="00FA47F2">
        <w:t>Funding</w:t>
      </w:r>
      <w:r w:rsidR="00762F41">
        <w:t xml:space="preserve"> Update</w:t>
      </w:r>
      <w:r w:rsidR="00CB308F">
        <w:t xml:space="preserve"> – Jim, John, Ted</w:t>
      </w:r>
    </w:p>
    <w:p w14:paraId="2430D4AF" w14:textId="77777777" w:rsidR="00FA47F2" w:rsidRDefault="00FA47F2" w:rsidP="00FA47F2">
      <w:pPr>
        <w:pStyle w:val="ListParagraph"/>
        <w:numPr>
          <w:ilvl w:val="1"/>
          <w:numId w:val="6"/>
        </w:numPr>
      </w:pPr>
      <w:r>
        <w:t>Grants</w:t>
      </w:r>
    </w:p>
    <w:p w14:paraId="005C0895" w14:textId="77777777" w:rsidR="00FA47F2" w:rsidRDefault="00FA47F2" w:rsidP="00FA47F2">
      <w:pPr>
        <w:pStyle w:val="ListParagraph"/>
        <w:numPr>
          <w:ilvl w:val="2"/>
          <w:numId w:val="6"/>
        </w:numPr>
      </w:pPr>
      <w:r>
        <w:t>PCORI.  Jim, Shannon</w:t>
      </w:r>
    </w:p>
    <w:p w14:paraId="65C1E8C9" w14:textId="77777777" w:rsidR="00FA47F2" w:rsidRDefault="00FA47F2" w:rsidP="00FA47F2">
      <w:pPr>
        <w:pStyle w:val="ListParagraph"/>
        <w:numPr>
          <w:ilvl w:val="3"/>
          <w:numId w:val="6"/>
        </w:numPr>
      </w:pPr>
      <w:r>
        <w:t>Should hear by Sept/Oct</w:t>
      </w:r>
    </w:p>
    <w:p w14:paraId="5B0C4AC0" w14:textId="77777777" w:rsidR="00FA47F2" w:rsidRDefault="00FA47F2" w:rsidP="00FA47F2">
      <w:pPr>
        <w:pStyle w:val="ListParagraph"/>
        <w:numPr>
          <w:ilvl w:val="2"/>
          <w:numId w:val="6"/>
        </w:numPr>
      </w:pPr>
      <w:r>
        <w:t>Allosource – John Polousky</w:t>
      </w:r>
    </w:p>
    <w:p w14:paraId="53732C26" w14:textId="1367AB5D" w:rsidR="00762F41" w:rsidRDefault="00762F41" w:rsidP="00762F41">
      <w:pPr>
        <w:pStyle w:val="ListParagraph"/>
        <w:numPr>
          <w:ilvl w:val="3"/>
          <w:numId w:val="6"/>
        </w:numPr>
      </w:pPr>
      <w:r>
        <w:t>OC Allograft data</w:t>
      </w:r>
    </w:p>
    <w:p w14:paraId="04718E2B" w14:textId="0BFA719F" w:rsidR="00762F41" w:rsidRDefault="00762F41" w:rsidP="00762F41">
      <w:pPr>
        <w:pStyle w:val="ListParagraph"/>
        <w:numPr>
          <w:ilvl w:val="3"/>
          <w:numId w:val="6"/>
        </w:numPr>
      </w:pPr>
      <w:r>
        <w:t>Other ROCK centers for cartilage/outcomes research</w:t>
      </w:r>
    </w:p>
    <w:p w14:paraId="019C86EA" w14:textId="21E5A4E0" w:rsidR="00FA47F2" w:rsidRDefault="00762F41" w:rsidP="00FA47F2">
      <w:pPr>
        <w:pStyle w:val="ListParagraph"/>
        <w:numPr>
          <w:ilvl w:val="2"/>
          <w:numId w:val="6"/>
        </w:numPr>
      </w:pPr>
      <w:r>
        <w:t>MRI Classification/</w:t>
      </w:r>
      <w:r w:rsidR="00FA47F2">
        <w:t>Imaging – Ganley</w:t>
      </w:r>
    </w:p>
    <w:p w14:paraId="6CF06658" w14:textId="77777777" w:rsidR="00FA47F2" w:rsidRDefault="00FA47F2" w:rsidP="00FA47F2">
      <w:pPr>
        <w:pStyle w:val="ListParagraph"/>
        <w:numPr>
          <w:ilvl w:val="3"/>
          <w:numId w:val="6"/>
        </w:numPr>
      </w:pPr>
      <w:r>
        <w:t xml:space="preserve">Proposal developed </w:t>
      </w:r>
    </w:p>
    <w:p w14:paraId="5D9325AB" w14:textId="77777777" w:rsidR="00FA47F2" w:rsidRDefault="00FA47F2" w:rsidP="00762F41">
      <w:pPr>
        <w:pStyle w:val="ListParagraph"/>
        <w:numPr>
          <w:ilvl w:val="4"/>
          <w:numId w:val="6"/>
        </w:numPr>
      </w:pPr>
      <w:r>
        <w:t>MRI Classification – 30-40k.</w:t>
      </w:r>
    </w:p>
    <w:p w14:paraId="7119057B" w14:textId="01F2DD20" w:rsidR="00FA47F2" w:rsidRDefault="00762F41" w:rsidP="00762F41">
      <w:pPr>
        <w:pStyle w:val="ListParagraph"/>
        <w:numPr>
          <w:ilvl w:val="4"/>
          <w:numId w:val="6"/>
        </w:numPr>
      </w:pPr>
      <w:r>
        <w:t xml:space="preserve">Radiologists are working to identify contacts at: </w:t>
      </w:r>
      <w:r w:rsidR="00FA47F2">
        <w:t>GE, Toshiba, Siemens</w:t>
      </w:r>
    </w:p>
    <w:p w14:paraId="67F44341" w14:textId="77777777" w:rsidR="00FA47F2" w:rsidRDefault="00FA47F2" w:rsidP="00FA47F2">
      <w:pPr>
        <w:pStyle w:val="ListParagraph"/>
        <w:numPr>
          <w:ilvl w:val="3"/>
          <w:numId w:val="6"/>
        </w:numPr>
      </w:pPr>
      <w:r>
        <w:t>Working with Imaging Committee on proposal</w:t>
      </w:r>
    </w:p>
    <w:p w14:paraId="7E2A7C5C" w14:textId="0F562646" w:rsidR="00FA47F2" w:rsidRDefault="00FA47F2" w:rsidP="00FA47F2">
      <w:pPr>
        <w:pStyle w:val="ListParagraph"/>
        <w:numPr>
          <w:ilvl w:val="4"/>
          <w:numId w:val="6"/>
        </w:numPr>
      </w:pPr>
      <w:r>
        <w:t xml:space="preserve">Proposal written to cover costs of </w:t>
      </w:r>
      <w:r w:rsidR="00C94DB2">
        <w:t>Cincinnati</w:t>
      </w:r>
      <w:r>
        <w:t xml:space="preserve"> </w:t>
      </w:r>
      <w:proofErr w:type="spellStart"/>
      <w:r>
        <w:t>Childrens</w:t>
      </w:r>
      <w:proofErr w:type="spellEnd"/>
      <w:r>
        <w:t xml:space="preserve"> Website</w:t>
      </w:r>
    </w:p>
    <w:p w14:paraId="1D30C50A" w14:textId="51F5EF8A" w:rsidR="00FA47F2" w:rsidRDefault="00FA47F2" w:rsidP="00FA47F2">
      <w:pPr>
        <w:pStyle w:val="ListParagraph"/>
        <w:numPr>
          <w:ilvl w:val="5"/>
          <w:numId w:val="6"/>
        </w:numPr>
      </w:pPr>
      <w:r>
        <w:t>20k/year for 2 years.</w:t>
      </w:r>
    </w:p>
    <w:p w14:paraId="20C51352" w14:textId="77777777" w:rsidR="00FA47F2" w:rsidRDefault="00FA47F2" w:rsidP="00FA47F2">
      <w:pPr>
        <w:pStyle w:val="ListParagraph"/>
        <w:numPr>
          <w:ilvl w:val="2"/>
          <w:numId w:val="6"/>
        </w:numPr>
      </w:pPr>
      <w:r>
        <w:t>DME</w:t>
      </w:r>
    </w:p>
    <w:p w14:paraId="4382EA2F" w14:textId="77777777" w:rsidR="00FA47F2" w:rsidRDefault="00FA47F2" w:rsidP="00FA47F2">
      <w:pPr>
        <w:pStyle w:val="ListParagraph"/>
        <w:numPr>
          <w:ilvl w:val="3"/>
          <w:numId w:val="6"/>
        </w:numPr>
      </w:pPr>
      <w:proofErr w:type="spellStart"/>
      <w:r>
        <w:t>DonJoy</w:t>
      </w:r>
      <w:proofErr w:type="spellEnd"/>
      <w:r>
        <w:t xml:space="preserve"> has declined to participate with ROCK Research</w:t>
      </w:r>
    </w:p>
    <w:p w14:paraId="105EEC29" w14:textId="77777777" w:rsidR="00FA47F2" w:rsidRDefault="00FA47F2" w:rsidP="00FA47F2">
      <w:pPr>
        <w:pStyle w:val="ListParagraph"/>
        <w:numPr>
          <w:ilvl w:val="3"/>
          <w:numId w:val="6"/>
        </w:numPr>
      </w:pPr>
      <w:r>
        <w:t>BREG - John – Update on BREG discussion</w:t>
      </w:r>
    </w:p>
    <w:p w14:paraId="62507B21" w14:textId="33626811" w:rsidR="000068D1" w:rsidRDefault="000068D1" w:rsidP="000068D1">
      <w:pPr>
        <w:pStyle w:val="ListParagraph"/>
        <w:numPr>
          <w:ilvl w:val="4"/>
          <w:numId w:val="6"/>
        </w:numPr>
      </w:pPr>
      <w:r>
        <w:t>Will send DME /Unloader Brace Proposal to BREG</w:t>
      </w:r>
    </w:p>
    <w:p w14:paraId="740AD99B" w14:textId="4DF80859" w:rsidR="00BB4CB7" w:rsidRDefault="00FA47F2" w:rsidP="00BB4CB7">
      <w:pPr>
        <w:pStyle w:val="ListParagraph"/>
        <w:numPr>
          <w:ilvl w:val="3"/>
          <w:numId w:val="6"/>
        </w:numPr>
      </w:pPr>
      <w:r>
        <w:t xml:space="preserve">OSSUR – smaller </w:t>
      </w:r>
      <w:r w:rsidR="001941EC">
        <w:t>company</w:t>
      </w:r>
    </w:p>
    <w:p w14:paraId="4FBB424A" w14:textId="769F6D14" w:rsidR="000068D1" w:rsidRDefault="000068D1" w:rsidP="000068D1">
      <w:pPr>
        <w:pStyle w:val="ListParagraph"/>
        <w:numPr>
          <w:ilvl w:val="4"/>
          <w:numId w:val="6"/>
        </w:numPr>
      </w:pPr>
      <w:r>
        <w:t xml:space="preserve">Will send DME /Unloader Brace Proposal to </w:t>
      </w:r>
      <w:proofErr w:type="spellStart"/>
      <w:r>
        <w:t>Ossur</w:t>
      </w:r>
      <w:proofErr w:type="spellEnd"/>
      <w:r>
        <w:t xml:space="preserve"> if they have an interest</w:t>
      </w:r>
    </w:p>
    <w:p w14:paraId="570A1470" w14:textId="4B19578B" w:rsidR="00BB4CB7" w:rsidRDefault="000F7D9B" w:rsidP="00BB4CB7">
      <w:pPr>
        <w:pStyle w:val="ListParagraph"/>
        <w:numPr>
          <w:ilvl w:val="0"/>
          <w:numId w:val="6"/>
        </w:numPr>
      </w:pPr>
      <w:r>
        <w:t>335-34</w:t>
      </w:r>
      <w:r w:rsidR="00C94DB2">
        <w:t xml:space="preserve">0.  </w:t>
      </w:r>
      <w:r w:rsidR="00BB4CB7">
        <w:t>Image Storage</w:t>
      </w:r>
      <w:r w:rsidR="001941EC">
        <w:t xml:space="preserve"> </w:t>
      </w:r>
      <w:r w:rsidR="00C94DB2">
        <w:t>–</w:t>
      </w:r>
      <w:r w:rsidR="001941EC">
        <w:t xml:space="preserve"> Update</w:t>
      </w:r>
      <w:r w:rsidR="00C94DB2">
        <w:t xml:space="preserve"> – Jeff, Eric</w:t>
      </w:r>
    </w:p>
    <w:p w14:paraId="4C48BC49" w14:textId="21A640B0" w:rsidR="00BB4CB7" w:rsidRDefault="00BB4CB7" w:rsidP="00BB4CB7">
      <w:pPr>
        <w:pStyle w:val="ListParagraph"/>
        <w:numPr>
          <w:ilvl w:val="1"/>
          <w:numId w:val="6"/>
        </w:numPr>
      </w:pPr>
      <w:r>
        <w:t>Jeff Nepple</w:t>
      </w:r>
      <w:r w:rsidR="00C94DB2">
        <w:t xml:space="preserve"> – Wash U, Shriners Grant.</w:t>
      </w:r>
    </w:p>
    <w:p w14:paraId="755F7B9B" w14:textId="5E0FFD3D" w:rsidR="00E777E1" w:rsidRDefault="00BB4CB7" w:rsidP="006D22CF">
      <w:pPr>
        <w:pStyle w:val="ListParagraph"/>
        <w:numPr>
          <w:ilvl w:val="1"/>
          <w:numId w:val="6"/>
        </w:numPr>
      </w:pPr>
      <w:r>
        <w:t>Eric Wall, Greg Myer</w:t>
      </w:r>
      <w:r w:rsidR="00C94DB2">
        <w:t>.  Update from radiology department, Andrew Z.</w:t>
      </w:r>
    </w:p>
    <w:p w14:paraId="4DFEE67C" w14:textId="21A84FC2" w:rsidR="00D959F9" w:rsidRDefault="000F7D9B" w:rsidP="00D959F9">
      <w:pPr>
        <w:pStyle w:val="ListParagraph"/>
        <w:numPr>
          <w:ilvl w:val="0"/>
          <w:numId w:val="6"/>
        </w:numPr>
      </w:pPr>
      <w:r>
        <w:t>340-34</w:t>
      </w:r>
      <w:r w:rsidR="00001020">
        <w:t xml:space="preserve">5. </w:t>
      </w:r>
      <w:r w:rsidR="00D959F9">
        <w:t xml:space="preserve">OCD </w:t>
      </w:r>
      <w:r w:rsidR="00E777E1">
        <w:t xml:space="preserve">Variation </w:t>
      </w:r>
      <w:r w:rsidR="00D959F9">
        <w:t xml:space="preserve">Treatment </w:t>
      </w:r>
      <w:r w:rsidR="00001020">
        <w:t>Paper</w:t>
      </w:r>
      <w:r w:rsidR="00F42C36">
        <w:t xml:space="preserve"> - Ben</w:t>
      </w:r>
    </w:p>
    <w:p w14:paraId="7F3C791A" w14:textId="00D95674" w:rsidR="00D959F9" w:rsidRDefault="00D959F9" w:rsidP="00D959F9">
      <w:pPr>
        <w:pStyle w:val="ListParagraph"/>
        <w:numPr>
          <w:ilvl w:val="1"/>
          <w:numId w:val="6"/>
        </w:numPr>
      </w:pPr>
      <w:r>
        <w:t>Authorship discussion – will include Jim, Kevin, Eric, Allen, Ben</w:t>
      </w:r>
    </w:p>
    <w:p w14:paraId="712DB082" w14:textId="05E8428A" w:rsidR="00D959F9" w:rsidRDefault="00D959F9" w:rsidP="00D959F9">
      <w:pPr>
        <w:pStyle w:val="ListParagraph"/>
        <w:numPr>
          <w:ilvl w:val="1"/>
          <w:numId w:val="6"/>
        </w:numPr>
      </w:pPr>
      <w:r>
        <w:t>Will get feedback to the group</w:t>
      </w:r>
    </w:p>
    <w:p w14:paraId="3225F582" w14:textId="2EF8FC98" w:rsidR="00FA7B2D" w:rsidRDefault="00E35481" w:rsidP="00D959F9">
      <w:pPr>
        <w:pStyle w:val="ListParagraph"/>
        <w:numPr>
          <w:ilvl w:val="1"/>
          <w:numId w:val="6"/>
        </w:numPr>
      </w:pPr>
      <w:r>
        <w:t xml:space="preserve">Level of Evidence – Min, Jim – </w:t>
      </w:r>
    </w:p>
    <w:p w14:paraId="2C3BBEBE" w14:textId="490CEAEC" w:rsidR="00E35481" w:rsidRDefault="00E35481" w:rsidP="00001020">
      <w:pPr>
        <w:pStyle w:val="ListParagraph"/>
        <w:numPr>
          <w:ilvl w:val="2"/>
          <w:numId w:val="6"/>
        </w:numPr>
      </w:pPr>
      <w:r w:rsidRPr="00001020">
        <w:t>Descriptive epidemiology study (regarding trends in treatment decision); level of evidence, 5.?</w:t>
      </w:r>
    </w:p>
    <w:p w14:paraId="47A70305" w14:textId="2F7EF863" w:rsidR="00FA7B2D" w:rsidRDefault="000F7D9B" w:rsidP="00FA7B2D">
      <w:pPr>
        <w:pStyle w:val="ListParagraph"/>
        <w:numPr>
          <w:ilvl w:val="0"/>
          <w:numId w:val="6"/>
        </w:numPr>
      </w:pPr>
      <w:r>
        <w:t>345-355</w:t>
      </w:r>
      <w:r w:rsidR="00001020">
        <w:t xml:space="preserve">.  </w:t>
      </w:r>
      <w:r w:rsidR="00FA7B2D">
        <w:t>RCT UPDATE</w:t>
      </w:r>
      <w:r w:rsidR="009C666C">
        <w:t xml:space="preserve"> - ben</w:t>
      </w:r>
    </w:p>
    <w:p w14:paraId="6D2BAD0E" w14:textId="56952401" w:rsidR="00FA7B2D" w:rsidRDefault="00FA7B2D" w:rsidP="00FA7B2D">
      <w:pPr>
        <w:pStyle w:val="ListParagraph"/>
        <w:numPr>
          <w:ilvl w:val="1"/>
          <w:numId w:val="6"/>
        </w:numPr>
      </w:pPr>
      <w:r>
        <w:t>Ben</w:t>
      </w:r>
    </w:p>
    <w:p w14:paraId="037063DC" w14:textId="29AA86B2" w:rsidR="009C666C" w:rsidRDefault="009C666C" w:rsidP="00FA7B2D">
      <w:pPr>
        <w:pStyle w:val="ListParagraph"/>
        <w:numPr>
          <w:ilvl w:val="1"/>
          <w:numId w:val="6"/>
        </w:numPr>
      </w:pPr>
      <w:r>
        <w:t>Valgus unloader brace – to be updated into the study manual</w:t>
      </w:r>
    </w:p>
    <w:p w14:paraId="342C7C55" w14:textId="4B83BA15" w:rsidR="009C666C" w:rsidRDefault="009C666C" w:rsidP="009C666C">
      <w:pPr>
        <w:pStyle w:val="ListParagraph"/>
        <w:numPr>
          <w:ilvl w:val="2"/>
          <w:numId w:val="6"/>
        </w:numPr>
      </w:pPr>
      <w:r>
        <w:t>Will need to amend this to the IRB</w:t>
      </w:r>
    </w:p>
    <w:p w14:paraId="10208B11" w14:textId="1ED84DAB" w:rsidR="009C666C" w:rsidRDefault="009C666C" w:rsidP="009C666C">
      <w:pPr>
        <w:pStyle w:val="ListParagraph"/>
        <w:numPr>
          <w:ilvl w:val="1"/>
          <w:numId w:val="6"/>
        </w:numPr>
      </w:pPr>
      <w:r>
        <w:t>Table with Numbers</w:t>
      </w:r>
    </w:p>
    <w:p w14:paraId="1786863B" w14:textId="04A4D488" w:rsidR="009C666C" w:rsidRDefault="009C666C" w:rsidP="009C666C">
      <w:pPr>
        <w:pStyle w:val="ListParagraph"/>
        <w:numPr>
          <w:ilvl w:val="1"/>
          <w:numId w:val="6"/>
        </w:numPr>
      </w:pPr>
      <w:r>
        <w:t>Updates from new sites</w:t>
      </w:r>
    </w:p>
    <w:p w14:paraId="6B28507E" w14:textId="5363338E" w:rsidR="009C666C" w:rsidRDefault="009C666C" w:rsidP="009C666C">
      <w:pPr>
        <w:pStyle w:val="ListParagraph"/>
        <w:numPr>
          <w:ilvl w:val="2"/>
          <w:numId w:val="6"/>
        </w:numPr>
      </w:pPr>
      <w:r>
        <w:t>Staff/personnel</w:t>
      </w:r>
    </w:p>
    <w:p w14:paraId="0040F1BC" w14:textId="131B65C8" w:rsidR="00C605B4" w:rsidRDefault="009C666C" w:rsidP="006D22CF">
      <w:pPr>
        <w:pStyle w:val="ListParagraph"/>
        <w:numPr>
          <w:ilvl w:val="2"/>
          <w:numId w:val="6"/>
        </w:numPr>
      </w:pPr>
      <w:r>
        <w:t xml:space="preserve">New Center IRB </w:t>
      </w:r>
      <w:r w:rsidR="001941EC">
        <w:t>Applications/</w:t>
      </w:r>
      <w:r>
        <w:t>Approval</w:t>
      </w:r>
    </w:p>
    <w:p w14:paraId="30181EAC" w14:textId="79A4FA66" w:rsidR="00A23EFE" w:rsidRDefault="000F7D9B" w:rsidP="00A23EFE">
      <w:pPr>
        <w:pStyle w:val="ListParagraph"/>
        <w:numPr>
          <w:ilvl w:val="0"/>
          <w:numId w:val="6"/>
        </w:numPr>
      </w:pPr>
      <w:r>
        <w:t>355-410</w:t>
      </w:r>
      <w:r w:rsidR="00842E67">
        <w:t xml:space="preserve">.  </w:t>
      </w:r>
      <w:r w:rsidR="00A23EFE">
        <w:t>PC Update – Shannon/Jim</w:t>
      </w:r>
    </w:p>
    <w:p w14:paraId="285D6FD9" w14:textId="77777777" w:rsidR="00A23EFE" w:rsidRDefault="00A23EFE" w:rsidP="00A23EFE">
      <w:pPr>
        <w:pStyle w:val="ListParagraph"/>
        <w:numPr>
          <w:ilvl w:val="1"/>
          <w:numId w:val="6"/>
        </w:numPr>
      </w:pPr>
      <w:r>
        <w:t>Latest form updates</w:t>
      </w:r>
    </w:p>
    <w:p w14:paraId="6DECB664" w14:textId="2273C4A2" w:rsidR="00A23EFE" w:rsidRDefault="00A23EFE" w:rsidP="00A23EFE">
      <w:pPr>
        <w:pStyle w:val="ListParagraph"/>
        <w:numPr>
          <w:ilvl w:val="2"/>
          <w:numId w:val="6"/>
        </w:numPr>
      </w:pPr>
      <w:r>
        <w:t>Input from multiple centers</w:t>
      </w:r>
    </w:p>
    <w:p w14:paraId="2D1DFAC3" w14:textId="77777777" w:rsidR="00A23EFE" w:rsidRDefault="00A23EFE" w:rsidP="00A23EFE">
      <w:pPr>
        <w:pStyle w:val="ListParagraph"/>
        <w:numPr>
          <w:ilvl w:val="1"/>
          <w:numId w:val="6"/>
        </w:numPr>
      </w:pPr>
      <w:r>
        <w:t>Surgical forms</w:t>
      </w:r>
    </w:p>
    <w:p w14:paraId="7229DBFC" w14:textId="07C95FF2" w:rsidR="00A23EFE" w:rsidRDefault="006D22CF" w:rsidP="00A23EFE">
      <w:pPr>
        <w:pStyle w:val="ListParagraph"/>
        <w:numPr>
          <w:ilvl w:val="2"/>
          <w:numId w:val="6"/>
        </w:numPr>
      </w:pPr>
      <w:r>
        <w:t>Group</w:t>
      </w:r>
    </w:p>
    <w:p w14:paraId="0A0BF52C" w14:textId="0E89F0FA" w:rsidR="006D22CF" w:rsidRDefault="006D22CF" w:rsidP="006D22CF">
      <w:pPr>
        <w:pStyle w:val="ListParagraph"/>
        <w:numPr>
          <w:ilvl w:val="3"/>
          <w:numId w:val="6"/>
        </w:numPr>
      </w:pPr>
      <w:r>
        <w:t>Input needed by august first to finalize forms</w:t>
      </w:r>
    </w:p>
    <w:p w14:paraId="4AE947E2" w14:textId="77777777" w:rsidR="00A23EFE" w:rsidRDefault="00A23EFE" w:rsidP="00A23EFE">
      <w:pPr>
        <w:pStyle w:val="ListParagraph"/>
        <w:numPr>
          <w:ilvl w:val="1"/>
          <w:numId w:val="6"/>
        </w:numPr>
      </w:pPr>
      <w:r>
        <w:t>Recent Input</w:t>
      </w:r>
      <w:r>
        <w:tab/>
      </w:r>
    </w:p>
    <w:p w14:paraId="72779452" w14:textId="77777777" w:rsidR="00A23EFE" w:rsidRDefault="00A23EFE" w:rsidP="00A23EFE">
      <w:pPr>
        <w:pStyle w:val="ListParagraph"/>
        <w:numPr>
          <w:ilvl w:val="2"/>
          <w:numId w:val="6"/>
        </w:numPr>
      </w:pPr>
      <w:r>
        <w:t>U Penn did not like web site forms?</w:t>
      </w:r>
    </w:p>
    <w:p w14:paraId="70820B37" w14:textId="77777777" w:rsidR="00A23EFE" w:rsidRDefault="00A23EFE" w:rsidP="00A23EFE">
      <w:pPr>
        <w:pStyle w:val="ListParagraph"/>
        <w:numPr>
          <w:ilvl w:val="2"/>
          <w:numId w:val="6"/>
        </w:numPr>
      </w:pPr>
      <w:r>
        <w:t>Preferred use of paper forms</w:t>
      </w:r>
    </w:p>
    <w:p w14:paraId="301EFE8C" w14:textId="27EB9FE8" w:rsidR="00A23EFE" w:rsidRDefault="00A23EFE" w:rsidP="00C605B4">
      <w:pPr>
        <w:pStyle w:val="ListParagraph"/>
        <w:numPr>
          <w:ilvl w:val="2"/>
          <w:numId w:val="6"/>
        </w:numPr>
      </w:pPr>
      <w:r>
        <w:t>IPAD site will be down</w:t>
      </w:r>
      <w:r w:rsidR="000F7D9B">
        <w:t>?</w:t>
      </w:r>
    </w:p>
    <w:p w14:paraId="44D518AB" w14:textId="77777777" w:rsidR="006D22CF" w:rsidRDefault="00E50FCF" w:rsidP="00A23EFE">
      <w:pPr>
        <w:pStyle w:val="ListParagraph"/>
        <w:numPr>
          <w:ilvl w:val="1"/>
          <w:numId w:val="6"/>
        </w:numPr>
      </w:pPr>
      <w:r>
        <w:t xml:space="preserve">PC and RCT data sets – </w:t>
      </w:r>
      <w:proofErr w:type="gramStart"/>
      <w:r>
        <w:t>separate</w:t>
      </w:r>
      <w:proofErr w:type="gramEnd"/>
      <w:r>
        <w:t xml:space="preserve">, </w:t>
      </w:r>
      <w:proofErr w:type="gramStart"/>
      <w:r>
        <w:t>merge</w:t>
      </w:r>
      <w:proofErr w:type="gramEnd"/>
      <w:r>
        <w:t xml:space="preserve">? </w:t>
      </w:r>
    </w:p>
    <w:p w14:paraId="74AC05FE" w14:textId="29F82951" w:rsidR="00E50FCF" w:rsidRDefault="006D22CF" w:rsidP="006D22CF">
      <w:pPr>
        <w:pStyle w:val="ListParagraph"/>
        <w:numPr>
          <w:ilvl w:val="2"/>
          <w:numId w:val="6"/>
        </w:numPr>
      </w:pPr>
      <w:r>
        <w:t xml:space="preserve">Discussion will be with Research Committee, and </w:t>
      </w:r>
      <w:r w:rsidR="00E50FCF">
        <w:t xml:space="preserve">Ben, Kevin, Jim, Shannon, </w:t>
      </w:r>
      <w:proofErr w:type="spellStart"/>
      <w:r w:rsidR="00E50FCF">
        <w:t>Kyna</w:t>
      </w:r>
      <w:proofErr w:type="spellEnd"/>
    </w:p>
    <w:p w14:paraId="397D4426" w14:textId="1543B414" w:rsidR="008C0D0B" w:rsidRDefault="00842E67" w:rsidP="00E777E1">
      <w:pPr>
        <w:pStyle w:val="ListParagraph"/>
        <w:numPr>
          <w:ilvl w:val="0"/>
          <w:numId w:val="6"/>
        </w:numPr>
      </w:pPr>
      <w:r>
        <w:t xml:space="preserve">410-415.  </w:t>
      </w:r>
      <w:r w:rsidR="008C0D0B">
        <w:t>PT Protocols from Mark Paterno</w:t>
      </w:r>
      <w:r w:rsidR="004D4F79">
        <w:t xml:space="preserve"> – Carl Nissen</w:t>
      </w:r>
    </w:p>
    <w:p w14:paraId="15AC3E4C" w14:textId="71055757" w:rsidR="008C0D0B" w:rsidRDefault="004D4F79" w:rsidP="008C0D0B">
      <w:pPr>
        <w:pStyle w:val="ListParagraph"/>
        <w:numPr>
          <w:ilvl w:val="1"/>
          <w:numId w:val="6"/>
        </w:numPr>
      </w:pPr>
      <w:r>
        <w:t>A</w:t>
      </w:r>
      <w:r w:rsidR="008C0D0B">
        <w:t>ttachments</w:t>
      </w:r>
      <w:r w:rsidR="009C754D">
        <w:t xml:space="preserve"> sent in previous email</w:t>
      </w:r>
    </w:p>
    <w:p w14:paraId="0E37D8A3" w14:textId="539C65F9" w:rsidR="004D4F79" w:rsidRDefault="004D4F79" w:rsidP="008C0D0B">
      <w:pPr>
        <w:pStyle w:val="ListParagraph"/>
        <w:numPr>
          <w:ilvl w:val="1"/>
          <w:numId w:val="6"/>
        </w:numPr>
      </w:pPr>
      <w:r>
        <w:t xml:space="preserve">Please </w:t>
      </w:r>
      <w:r w:rsidR="009C754D">
        <w:t>review attachments, and send feedback to group for discussion</w:t>
      </w:r>
      <w:r w:rsidR="00F64986">
        <w:t xml:space="preserve"> by email</w:t>
      </w:r>
    </w:p>
    <w:p w14:paraId="492702AE" w14:textId="7AB1E16D" w:rsidR="000F7D9B" w:rsidRDefault="000F7D9B" w:rsidP="008C0D0B">
      <w:pPr>
        <w:pStyle w:val="ListParagraph"/>
        <w:numPr>
          <w:ilvl w:val="1"/>
          <w:numId w:val="6"/>
        </w:numPr>
      </w:pPr>
      <w:r>
        <w:t>PT committee Members to review and finalize documents</w:t>
      </w:r>
    </w:p>
    <w:p w14:paraId="789EAF24" w14:textId="530A810E" w:rsidR="000F7D9B" w:rsidRDefault="002153B6" w:rsidP="000F7D9B">
      <w:pPr>
        <w:pStyle w:val="ListParagraph"/>
        <w:numPr>
          <w:ilvl w:val="2"/>
          <w:numId w:val="6"/>
        </w:numPr>
      </w:pPr>
      <w:r>
        <w:t>Mark/Carl – Co-Chairs</w:t>
      </w:r>
    </w:p>
    <w:p w14:paraId="120B355A" w14:textId="2DB8FD88" w:rsidR="002153B6" w:rsidRDefault="002153B6" w:rsidP="000F7D9B">
      <w:pPr>
        <w:pStyle w:val="ListParagraph"/>
        <w:numPr>
          <w:ilvl w:val="2"/>
          <w:numId w:val="6"/>
        </w:numPr>
      </w:pPr>
      <w:r>
        <w:t xml:space="preserve">Andy </w:t>
      </w:r>
      <w:proofErr w:type="spellStart"/>
      <w:r>
        <w:t>Pennock</w:t>
      </w:r>
      <w:proofErr w:type="spellEnd"/>
      <w:r>
        <w:t>, Greg Myer, Lucas, Paul Saluan, Willimon, Busch</w:t>
      </w:r>
    </w:p>
    <w:p w14:paraId="7E4F965E" w14:textId="61601FA8" w:rsidR="00C605B4" w:rsidRDefault="00842E67" w:rsidP="00C605B4">
      <w:pPr>
        <w:pStyle w:val="ListParagraph"/>
        <w:numPr>
          <w:ilvl w:val="0"/>
          <w:numId w:val="6"/>
        </w:numPr>
      </w:pPr>
      <w:r>
        <w:t>415-515.</w:t>
      </w:r>
      <w:r w:rsidR="00C605B4">
        <w:t>MRI Classification Document Review</w:t>
      </w:r>
    </w:p>
    <w:p w14:paraId="4E4887FD" w14:textId="77777777" w:rsidR="00C605B4" w:rsidRDefault="00C605B4" w:rsidP="00C605B4">
      <w:pPr>
        <w:pStyle w:val="ListParagraph"/>
        <w:numPr>
          <w:ilvl w:val="1"/>
          <w:numId w:val="6"/>
        </w:numPr>
      </w:pPr>
      <w:r>
        <w:t>Document Attached and on Kneeocd.org Website</w:t>
      </w:r>
    </w:p>
    <w:p w14:paraId="6DDBA3F5" w14:textId="083CC4EF" w:rsidR="00E50FCF" w:rsidRDefault="00B955E3" w:rsidP="00E50FCF">
      <w:pPr>
        <w:pStyle w:val="ListParagraph"/>
        <w:numPr>
          <w:ilvl w:val="1"/>
          <w:numId w:val="6"/>
        </w:numPr>
      </w:pPr>
      <w:r>
        <w:t>Group Review and feedback on the Document</w:t>
      </w:r>
    </w:p>
    <w:p w14:paraId="3FAB594E" w14:textId="64716EB9" w:rsidR="00842E67" w:rsidRDefault="00842E67" w:rsidP="00CA05BD">
      <w:pPr>
        <w:pStyle w:val="ListParagraph"/>
        <w:numPr>
          <w:ilvl w:val="0"/>
          <w:numId w:val="6"/>
        </w:numPr>
      </w:pPr>
      <w:r>
        <w:t>515-530 New Business.</w:t>
      </w:r>
    </w:p>
    <w:p w14:paraId="7DE56570" w14:textId="6528299D" w:rsidR="00842E67" w:rsidRDefault="00842E67" w:rsidP="00CA05BD">
      <w:pPr>
        <w:pStyle w:val="ListParagraph"/>
        <w:numPr>
          <w:ilvl w:val="0"/>
          <w:numId w:val="6"/>
        </w:numPr>
      </w:pPr>
      <w:r>
        <w:t>530-Sept BOD Meeting Dates.</w:t>
      </w:r>
    </w:p>
    <w:p w14:paraId="6EB1A4EB" w14:textId="332ECE8B" w:rsidR="00842E67" w:rsidRDefault="00842E67" w:rsidP="00842E67">
      <w:pPr>
        <w:pStyle w:val="ListParagraph"/>
        <w:numPr>
          <w:ilvl w:val="1"/>
          <w:numId w:val="6"/>
        </w:numPr>
      </w:pPr>
      <w:proofErr w:type="gramStart"/>
      <w:r>
        <w:t>9pm est</w:t>
      </w:r>
      <w:proofErr w:type="gramEnd"/>
      <w:r>
        <w:t xml:space="preserve">.  Tues </w:t>
      </w:r>
      <w:proofErr w:type="spellStart"/>
      <w:r>
        <w:t>sept</w:t>
      </w:r>
      <w:proofErr w:type="spellEnd"/>
      <w:r>
        <w:t>, 8, 15, 22.</w:t>
      </w:r>
    </w:p>
    <w:p w14:paraId="06EB0630" w14:textId="77777777" w:rsidR="000C2C4E" w:rsidRDefault="000C2C4E" w:rsidP="00A243A5"/>
    <w:p w14:paraId="01590BB9" w14:textId="77777777" w:rsidR="000C2C4E" w:rsidRDefault="000C2C4E" w:rsidP="00A243A5"/>
    <w:p w14:paraId="6C294B29" w14:textId="77777777" w:rsidR="00A243A5" w:rsidRDefault="008059DF" w:rsidP="00A243A5">
      <w:proofErr w:type="gramStart"/>
      <w:r>
        <w:t>Rock Meeting Agenda</w:t>
      </w:r>
      <w:r w:rsidR="00A243A5">
        <w:t xml:space="preserve"> 6-2-2015</w:t>
      </w:r>
      <w:r w:rsidR="008D7AB3">
        <w:t>.</w:t>
      </w:r>
      <w:proofErr w:type="gramEnd"/>
      <w:r w:rsidR="008D7AB3">
        <w:t xml:space="preserve"> 7pm MS</w:t>
      </w:r>
    </w:p>
    <w:p w14:paraId="07355796" w14:textId="77777777" w:rsidR="00A243A5" w:rsidRDefault="00A243A5" w:rsidP="00A243A5">
      <w:r>
        <w:t>Invited: Group</w:t>
      </w:r>
    </w:p>
    <w:p w14:paraId="246DDA5A" w14:textId="5B0A70C1" w:rsidR="00A243A5" w:rsidRDefault="00A243A5" w:rsidP="00A243A5">
      <w:r>
        <w:t>Attendance</w:t>
      </w:r>
      <w:r w:rsidR="00147C39">
        <w:t xml:space="preserve">: </w:t>
      </w:r>
      <w:r w:rsidR="004D22BD">
        <w:t xml:space="preserve"> </w:t>
      </w:r>
      <w:r w:rsidR="004C3C36">
        <w:t>Shea, Latz, Wilson, Walter</w:t>
      </w:r>
      <w:r w:rsidR="00E06B2E">
        <w:t>s</w:t>
      </w:r>
      <w:r w:rsidR="004C3C36">
        <w:t>, Polousky, Nepple, Lyon, Fabricant, Ganley, Ellis</w:t>
      </w:r>
      <w:r w:rsidR="00CC1928">
        <w:t xml:space="preserve">, Wall, </w:t>
      </w:r>
      <w:r w:rsidR="0083587D">
        <w:t xml:space="preserve">Lucas, Milewski, Nelson, </w:t>
      </w:r>
      <w:r w:rsidR="00E06B2E">
        <w:t xml:space="preserve">Pennock, Nelson, Paterno, Murnaghan,  </w:t>
      </w:r>
      <w:r w:rsidR="00E06B2E">
        <w:tab/>
      </w:r>
    </w:p>
    <w:p w14:paraId="255E85C4" w14:textId="77777777" w:rsidR="00A243A5" w:rsidRDefault="00A243A5" w:rsidP="00A243A5"/>
    <w:p w14:paraId="363E663A" w14:textId="77777777" w:rsidR="00B57096" w:rsidRDefault="00B57096" w:rsidP="004F6DD8"/>
    <w:p w14:paraId="12E4977D" w14:textId="77777777" w:rsidR="00B57096" w:rsidRDefault="008D7AB3" w:rsidP="00A243A5">
      <w:pPr>
        <w:pStyle w:val="ListParagraph"/>
        <w:numPr>
          <w:ilvl w:val="0"/>
          <w:numId w:val="6"/>
        </w:numPr>
      </w:pPr>
      <w:r>
        <w:t xml:space="preserve">700-708.  </w:t>
      </w:r>
      <w:r w:rsidR="00B57096">
        <w:t>PC Funding</w:t>
      </w:r>
    </w:p>
    <w:p w14:paraId="669456C6" w14:textId="77777777" w:rsidR="00B57096" w:rsidRDefault="00B57096" w:rsidP="00B57096">
      <w:pPr>
        <w:pStyle w:val="ListParagraph"/>
        <w:numPr>
          <w:ilvl w:val="1"/>
          <w:numId w:val="6"/>
        </w:numPr>
      </w:pPr>
      <w:r>
        <w:t>Allosource</w:t>
      </w:r>
    </w:p>
    <w:p w14:paraId="63D1C4E4" w14:textId="77777777" w:rsidR="00B57096" w:rsidRDefault="00B57096" w:rsidP="00B57096">
      <w:pPr>
        <w:pStyle w:val="ListParagraph"/>
        <w:numPr>
          <w:ilvl w:val="2"/>
          <w:numId w:val="6"/>
        </w:numPr>
      </w:pPr>
      <w:r>
        <w:t>Support of ROCK</w:t>
      </w:r>
      <w:r w:rsidR="004F6DD8">
        <w:t xml:space="preserve"> – unrestricted grant</w:t>
      </w:r>
    </w:p>
    <w:p w14:paraId="017B4C4D" w14:textId="77777777" w:rsidR="004C3C36" w:rsidRDefault="004C3C36" w:rsidP="004C3C36">
      <w:pPr>
        <w:pStyle w:val="ListParagraph"/>
        <w:numPr>
          <w:ilvl w:val="3"/>
          <w:numId w:val="6"/>
        </w:numPr>
      </w:pPr>
      <w:r>
        <w:t xml:space="preserve">Tentative confirmation for existing PC </w:t>
      </w:r>
    </w:p>
    <w:p w14:paraId="722AE7E8" w14:textId="77777777" w:rsidR="004C3C36" w:rsidRDefault="004C3C36" w:rsidP="004C3C36">
      <w:pPr>
        <w:pStyle w:val="ListParagraph"/>
        <w:numPr>
          <w:ilvl w:val="4"/>
          <w:numId w:val="6"/>
        </w:numPr>
      </w:pPr>
      <w:r>
        <w:t>50/year for 3 years</w:t>
      </w:r>
    </w:p>
    <w:p w14:paraId="730FA97D" w14:textId="77777777" w:rsidR="00B57096" w:rsidRDefault="00B57096" w:rsidP="00B57096">
      <w:pPr>
        <w:pStyle w:val="ListParagraph"/>
        <w:numPr>
          <w:ilvl w:val="2"/>
          <w:numId w:val="6"/>
        </w:numPr>
      </w:pPr>
      <w:r>
        <w:t>Outcomes of OC Allograft</w:t>
      </w:r>
    </w:p>
    <w:p w14:paraId="3AE60FAE" w14:textId="77777777" w:rsidR="00B57096" w:rsidRDefault="00B57096" w:rsidP="00B57096">
      <w:pPr>
        <w:pStyle w:val="ListParagraph"/>
        <w:numPr>
          <w:ilvl w:val="2"/>
          <w:numId w:val="6"/>
        </w:numPr>
      </w:pPr>
      <w:r>
        <w:t>Outcomes of other cartilage products</w:t>
      </w:r>
    </w:p>
    <w:p w14:paraId="26F45603" w14:textId="77777777" w:rsidR="00B57096" w:rsidRDefault="00B57096" w:rsidP="00B57096">
      <w:pPr>
        <w:pStyle w:val="ListParagraph"/>
        <w:numPr>
          <w:ilvl w:val="2"/>
          <w:numId w:val="6"/>
        </w:numPr>
      </w:pPr>
      <w:r>
        <w:t>Meeting Jun 4</w:t>
      </w:r>
    </w:p>
    <w:p w14:paraId="069475BA" w14:textId="77777777" w:rsidR="00B57096" w:rsidRDefault="00B57096" w:rsidP="00B57096">
      <w:pPr>
        <w:pStyle w:val="ListParagraph"/>
        <w:numPr>
          <w:ilvl w:val="1"/>
          <w:numId w:val="6"/>
        </w:numPr>
      </w:pPr>
      <w:r>
        <w:t>DJO</w:t>
      </w:r>
    </w:p>
    <w:p w14:paraId="087522BC" w14:textId="77777777" w:rsidR="00B57096" w:rsidRDefault="00B57096" w:rsidP="00B57096">
      <w:pPr>
        <w:pStyle w:val="ListParagraph"/>
        <w:numPr>
          <w:ilvl w:val="2"/>
          <w:numId w:val="6"/>
        </w:numPr>
      </w:pPr>
      <w:r>
        <w:t xml:space="preserve">Grant submitted to Mike </w:t>
      </w:r>
      <w:proofErr w:type="spellStart"/>
      <w:r>
        <w:t>McBrayer</w:t>
      </w:r>
      <w:proofErr w:type="spellEnd"/>
      <w:r>
        <w:t>, May 10</w:t>
      </w:r>
    </w:p>
    <w:p w14:paraId="10C248B0" w14:textId="77777777" w:rsidR="00B57096" w:rsidRDefault="00B57096" w:rsidP="00B57096">
      <w:pPr>
        <w:pStyle w:val="ListParagraph"/>
        <w:numPr>
          <w:ilvl w:val="2"/>
          <w:numId w:val="6"/>
        </w:numPr>
      </w:pPr>
      <w:r>
        <w:t>Research Committee Review</w:t>
      </w:r>
    </w:p>
    <w:p w14:paraId="086B38DF" w14:textId="77777777" w:rsidR="004F6DD8" w:rsidRDefault="004F6DD8" w:rsidP="004F6DD8">
      <w:pPr>
        <w:pStyle w:val="ListParagraph"/>
        <w:numPr>
          <w:ilvl w:val="1"/>
          <w:numId w:val="6"/>
        </w:numPr>
      </w:pPr>
      <w:r>
        <w:t>Radiology/MRI</w:t>
      </w:r>
    </w:p>
    <w:p w14:paraId="14716794" w14:textId="77777777" w:rsidR="004C3C36" w:rsidRDefault="004F6DD8" w:rsidP="004F6DD8">
      <w:pPr>
        <w:pStyle w:val="ListParagraph"/>
        <w:numPr>
          <w:ilvl w:val="2"/>
          <w:numId w:val="6"/>
        </w:numPr>
      </w:pPr>
      <w:r>
        <w:t>Andy/Jutta</w:t>
      </w:r>
      <w:r w:rsidR="00A63720">
        <w:t xml:space="preserve"> to speak with imaging companies</w:t>
      </w:r>
    </w:p>
    <w:p w14:paraId="70CEB1FE" w14:textId="77777777" w:rsidR="00CC1928" w:rsidRDefault="004C3C36" w:rsidP="004F6DD8">
      <w:pPr>
        <w:pStyle w:val="ListParagraph"/>
        <w:numPr>
          <w:ilvl w:val="2"/>
          <w:numId w:val="6"/>
        </w:numPr>
      </w:pPr>
      <w:r>
        <w:t>Ted will lead committee to develop grant</w:t>
      </w:r>
    </w:p>
    <w:p w14:paraId="5D9F64D1" w14:textId="50059CB2" w:rsidR="004F6DD8" w:rsidRDefault="00CC1928" w:rsidP="004F6DD8">
      <w:pPr>
        <w:pStyle w:val="ListParagraph"/>
        <w:numPr>
          <w:ilvl w:val="2"/>
          <w:numId w:val="6"/>
        </w:numPr>
      </w:pPr>
      <w:r>
        <w:t>Jeff will confirm</w:t>
      </w:r>
      <w:r w:rsidR="00C37C17">
        <w:t xml:space="preserve"> MRI company at Wash U.</w:t>
      </w:r>
      <w:r w:rsidR="004F6DD8">
        <w:br/>
      </w:r>
    </w:p>
    <w:p w14:paraId="46EB8DC7" w14:textId="77777777" w:rsidR="00A243A5" w:rsidRDefault="008D7AB3" w:rsidP="00A243A5">
      <w:pPr>
        <w:pStyle w:val="ListParagraph"/>
        <w:numPr>
          <w:ilvl w:val="0"/>
          <w:numId w:val="6"/>
        </w:numPr>
      </w:pPr>
      <w:r>
        <w:t xml:space="preserve">708-715. </w:t>
      </w:r>
      <w:r w:rsidR="00772A5F">
        <w:t>I</w:t>
      </w:r>
      <w:r w:rsidR="00A243A5">
        <w:t>maging portal options. Myer, Nepple</w:t>
      </w:r>
    </w:p>
    <w:p w14:paraId="55AADBB1" w14:textId="77777777" w:rsidR="00772A5F" w:rsidRDefault="00A243A5" w:rsidP="00A243A5">
      <w:pPr>
        <w:pStyle w:val="ListParagraph"/>
        <w:numPr>
          <w:ilvl w:val="1"/>
          <w:numId w:val="6"/>
        </w:numPr>
      </w:pPr>
      <w:r>
        <w:t xml:space="preserve">Myer </w:t>
      </w:r>
      <w:proofErr w:type="gramStart"/>
      <w:r>
        <w:t>Email  5</w:t>
      </w:r>
      <w:proofErr w:type="gramEnd"/>
      <w:r>
        <w:t xml:space="preserve">-19.  </w:t>
      </w:r>
    </w:p>
    <w:p w14:paraId="16BAEB52" w14:textId="77777777" w:rsidR="00A243A5" w:rsidRDefault="00772A5F" w:rsidP="00772A5F">
      <w:pPr>
        <w:pStyle w:val="ListParagraph"/>
        <w:numPr>
          <w:ilvl w:val="2"/>
          <w:numId w:val="6"/>
        </w:numPr>
      </w:pPr>
      <w:r>
        <w:t>“</w:t>
      </w:r>
      <w:r w:rsidR="00A243A5" w:rsidRPr="00A243A5">
        <w:t>We have research PACS with the capability of data management and we are building portals that will have utility for the ROCK users to have work with the imaging for studies, data storage etc.</w:t>
      </w:r>
      <w:r>
        <w:t>”</w:t>
      </w:r>
    </w:p>
    <w:p w14:paraId="53EAA472" w14:textId="12E2B0BF" w:rsidR="005D788E" w:rsidRDefault="005D788E" w:rsidP="00772A5F">
      <w:pPr>
        <w:pStyle w:val="ListParagraph"/>
        <w:numPr>
          <w:ilvl w:val="2"/>
          <w:numId w:val="6"/>
        </w:numPr>
      </w:pPr>
      <w:proofErr w:type="gramStart"/>
      <w:r>
        <w:t>no</w:t>
      </w:r>
      <w:proofErr w:type="gramEnd"/>
      <w:r>
        <w:t xml:space="preserve"> updates – will check with Greg at next meeting</w:t>
      </w:r>
    </w:p>
    <w:p w14:paraId="02592A91" w14:textId="5BF1BC32" w:rsidR="00C37C17" w:rsidRDefault="00C37C17" w:rsidP="00772A5F">
      <w:pPr>
        <w:pStyle w:val="ListParagraph"/>
        <w:numPr>
          <w:ilvl w:val="2"/>
          <w:numId w:val="6"/>
        </w:numPr>
      </w:pPr>
      <w:proofErr w:type="spellStart"/>
      <w:proofErr w:type="gramStart"/>
      <w:r>
        <w:t>andy</w:t>
      </w:r>
      <w:proofErr w:type="spellEnd"/>
      <w:proofErr w:type="gramEnd"/>
      <w:r>
        <w:t xml:space="preserve"> z are driving this</w:t>
      </w:r>
    </w:p>
    <w:p w14:paraId="1BE27059" w14:textId="77777777" w:rsidR="00A243A5" w:rsidRDefault="00A243A5" w:rsidP="00A243A5">
      <w:pPr>
        <w:pStyle w:val="ListParagraph"/>
        <w:numPr>
          <w:ilvl w:val="1"/>
          <w:numId w:val="6"/>
        </w:numPr>
      </w:pPr>
      <w:r>
        <w:t>Nepple</w:t>
      </w:r>
      <w:r w:rsidR="00772A5F">
        <w:t xml:space="preserve"> – Shriner Grant</w:t>
      </w:r>
    </w:p>
    <w:p w14:paraId="58FCCBB7" w14:textId="2B64917F" w:rsidR="00772A5F" w:rsidRDefault="00887ECA" w:rsidP="00A63720">
      <w:pPr>
        <w:pStyle w:val="ListParagraph"/>
        <w:numPr>
          <w:ilvl w:val="2"/>
          <w:numId w:val="6"/>
        </w:numPr>
      </w:pPr>
      <w:r>
        <w:t>ANCHOR group has set this up with REDCAP, that allows</w:t>
      </w:r>
      <w:r w:rsidR="005D788E">
        <w:t xml:space="preserve"> </w:t>
      </w:r>
      <w:proofErr w:type="spellStart"/>
      <w:r w:rsidR="005D788E">
        <w:t>abilit</w:t>
      </w:r>
      <w:proofErr w:type="spellEnd"/>
      <w:r>
        <w:t xml:space="preserve"> upload and anonymize all data</w:t>
      </w:r>
    </w:p>
    <w:p w14:paraId="4C2E7C18" w14:textId="78B80E06" w:rsidR="005D788E" w:rsidRDefault="005D788E" w:rsidP="00A63720">
      <w:pPr>
        <w:pStyle w:val="ListParagraph"/>
        <w:numPr>
          <w:ilvl w:val="2"/>
          <w:numId w:val="6"/>
        </w:numPr>
      </w:pPr>
      <w:r>
        <w:t>Not too expensive to setup</w:t>
      </w:r>
    </w:p>
    <w:p w14:paraId="53C99DD0" w14:textId="54A3F008" w:rsidR="005D788E" w:rsidRDefault="005D788E" w:rsidP="00A63720">
      <w:pPr>
        <w:pStyle w:val="ListParagraph"/>
        <w:numPr>
          <w:ilvl w:val="2"/>
          <w:numId w:val="6"/>
        </w:numPr>
      </w:pPr>
      <w:r>
        <w:t>Management is more expensive for data management</w:t>
      </w:r>
    </w:p>
    <w:p w14:paraId="31E5B6D6" w14:textId="15F89ADA" w:rsidR="005D788E" w:rsidRDefault="005D788E" w:rsidP="00A63720">
      <w:pPr>
        <w:pStyle w:val="ListParagraph"/>
        <w:numPr>
          <w:ilvl w:val="2"/>
          <w:numId w:val="6"/>
        </w:numPr>
      </w:pPr>
      <w:r>
        <w:t>Should hear by Oct/Nov</w:t>
      </w:r>
    </w:p>
    <w:p w14:paraId="7B661320" w14:textId="6A49FC2F" w:rsidR="005D788E" w:rsidRDefault="005D788E" w:rsidP="00A63720">
      <w:pPr>
        <w:pStyle w:val="ListParagraph"/>
        <w:numPr>
          <w:ilvl w:val="2"/>
          <w:numId w:val="6"/>
        </w:numPr>
      </w:pPr>
      <w:r>
        <w:t xml:space="preserve">Have used this to upload for ANCHOR with success for </w:t>
      </w:r>
      <w:proofErr w:type="spellStart"/>
      <w:r>
        <w:t>xrays</w:t>
      </w:r>
      <w:proofErr w:type="spellEnd"/>
      <w:r>
        <w:t>.</w:t>
      </w:r>
    </w:p>
    <w:p w14:paraId="7D596A25" w14:textId="2F9B70E9" w:rsidR="005D788E" w:rsidRDefault="005D788E" w:rsidP="00A63720">
      <w:pPr>
        <w:pStyle w:val="ListParagraph"/>
        <w:numPr>
          <w:ilvl w:val="2"/>
          <w:numId w:val="6"/>
        </w:numPr>
      </w:pPr>
      <w:r>
        <w:t>Setup for 1000 PAOs</w:t>
      </w:r>
    </w:p>
    <w:p w14:paraId="79476C2A" w14:textId="440D7913" w:rsidR="005D788E" w:rsidRDefault="005D788E" w:rsidP="00A63720">
      <w:pPr>
        <w:pStyle w:val="ListParagraph"/>
        <w:numPr>
          <w:ilvl w:val="2"/>
          <w:numId w:val="6"/>
        </w:numPr>
      </w:pPr>
      <w:r>
        <w:t>IRB issues have to address shared imaging.</w:t>
      </w:r>
    </w:p>
    <w:p w14:paraId="75200CF6" w14:textId="77777777" w:rsidR="00A243A5" w:rsidRDefault="008D7AB3" w:rsidP="00A243A5">
      <w:pPr>
        <w:pStyle w:val="ListParagraph"/>
        <w:numPr>
          <w:ilvl w:val="0"/>
          <w:numId w:val="6"/>
        </w:numPr>
      </w:pPr>
      <w:r>
        <w:t xml:space="preserve">715-718.  </w:t>
      </w:r>
      <w:r w:rsidR="00B57096">
        <w:t>PCORI Grant</w:t>
      </w:r>
    </w:p>
    <w:p w14:paraId="699E1F44" w14:textId="77777777" w:rsidR="00B57096" w:rsidRDefault="00B57096" w:rsidP="00B57096">
      <w:pPr>
        <w:pStyle w:val="ListParagraph"/>
        <w:numPr>
          <w:ilvl w:val="1"/>
          <w:numId w:val="6"/>
        </w:numPr>
      </w:pPr>
      <w:r>
        <w:t>Shannon/Jim</w:t>
      </w:r>
    </w:p>
    <w:p w14:paraId="63CDBAC8" w14:textId="59BBCD6B" w:rsidR="00C37C17" w:rsidRDefault="00C37C17" w:rsidP="00B57096">
      <w:pPr>
        <w:pStyle w:val="ListParagraph"/>
        <w:numPr>
          <w:ilvl w:val="1"/>
          <w:numId w:val="6"/>
        </w:numPr>
      </w:pPr>
      <w:r>
        <w:t>Penn PCORI pilot version submitted</w:t>
      </w:r>
    </w:p>
    <w:p w14:paraId="668364B8" w14:textId="4B884930" w:rsidR="00C37C17" w:rsidRDefault="00C37C17" w:rsidP="00C37C17">
      <w:pPr>
        <w:pStyle w:val="ListParagraph"/>
        <w:numPr>
          <w:ilvl w:val="2"/>
          <w:numId w:val="6"/>
        </w:numPr>
      </w:pPr>
      <w:r>
        <w:t>About 35-50K</w:t>
      </w:r>
    </w:p>
    <w:p w14:paraId="29520B4D" w14:textId="466C8377" w:rsidR="00C37C17" w:rsidRDefault="00C37C17" w:rsidP="00C37C17">
      <w:pPr>
        <w:pStyle w:val="ListParagraph"/>
        <w:numPr>
          <w:ilvl w:val="2"/>
          <w:numId w:val="6"/>
        </w:numPr>
      </w:pPr>
      <w:r>
        <w:t>Should hear by Sept/Oct</w:t>
      </w:r>
    </w:p>
    <w:p w14:paraId="7222751A" w14:textId="77777777" w:rsidR="00B57096" w:rsidRDefault="008D7AB3" w:rsidP="00B57096">
      <w:pPr>
        <w:pStyle w:val="ListParagraph"/>
        <w:numPr>
          <w:ilvl w:val="0"/>
          <w:numId w:val="6"/>
        </w:numPr>
      </w:pPr>
      <w:r>
        <w:t xml:space="preserve">715-720.  </w:t>
      </w:r>
      <w:r w:rsidR="00B57096">
        <w:t xml:space="preserve">MRI Imaging Classification </w:t>
      </w:r>
      <w:r w:rsidR="00772A5F">
        <w:t>–</w:t>
      </w:r>
      <w:r w:rsidR="00B57096">
        <w:t xml:space="preserve"> Wall</w:t>
      </w:r>
    </w:p>
    <w:p w14:paraId="2EF35AE3" w14:textId="4959AA5F" w:rsidR="00A63720" w:rsidRDefault="00A63720" w:rsidP="00A63720">
      <w:pPr>
        <w:pStyle w:val="ListParagraph"/>
        <w:numPr>
          <w:ilvl w:val="1"/>
          <w:numId w:val="6"/>
        </w:numPr>
      </w:pPr>
      <w:r>
        <w:t>Greg, Eric, John, Ted, Kevin. Jutta, Brad Nelson</w:t>
      </w:r>
      <w:r w:rsidR="008E33F2">
        <w:t>, Peter</w:t>
      </w:r>
      <w:r w:rsidR="00D01CAB">
        <w:t>, Andy, Jutta, Jake, Nate, Victor, Tal</w:t>
      </w:r>
    </w:p>
    <w:p w14:paraId="48F2746E" w14:textId="46B356B8" w:rsidR="00A63720" w:rsidRDefault="00A63720" w:rsidP="00A63720">
      <w:pPr>
        <w:pStyle w:val="ListParagraph"/>
        <w:numPr>
          <w:ilvl w:val="1"/>
          <w:numId w:val="6"/>
        </w:numPr>
      </w:pPr>
      <w:r>
        <w:t>Significant progress</w:t>
      </w:r>
      <w:r w:rsidR="00D01CAB">
        <w:t xml:space="preserve"> – weekly meetings over last 5 weeks</w:t>
      </w:r>
    </w:p>
    <w:p w14:paraId="4DAEE9A6" w14:textId="3FEB1C8B" w:rsidR="008E33F2" w:rsidRDefault="008E33F2" w:rsidP="00A63720">
      <w:pPr>
        <w:pStyle w:val="ListParagraph"/>
        <w:numPr>
          <w:ilvl w:val="1"/>
          <w:numId w:val="6"/>
        </w:numPr>
      </w:pPr>
      <w:r>
        <w:t>Goal – Present at AOSSM</w:t>
      </w:r>
    </w:p>
    <w:p w14:paraId="1869821F" w14:textId="77777777" w:rsidR="00A63720" w:rsidRDefault="00A63720" w:rsidP="00A63720">
      <w:pPr>
        <w:pStyle w:val="ListParagraph"/>
        <w:numPr>
          <w:ilvl w:val="1"/>
          <w:numId w:val="6"/>
        </w:numPr>
      </w:pPr>
      <w:r>
        <w:t>Funding for portal</w:t>
      </w:r>
    </w:p>
    <w:p w14:paraId="22B190CB" w14:textId="0C4D4BB3" w:rsidR="008D7AB3" w:rsidRDefault="008D7AB3" w:rsidP="008D7AB3">
      <w:pPr>
        <w:pStyle w:val="ListParagraph"/>
        <w:numPr>
          <w:ilvl w:val="2"/>
          <w:numId w:val="6"/>
        </w:numPr>
      </w:pPr>
      <w:r>
        <w:t xml:space="preserve">Committee with Radiologists and </w:t>
      </w:r>
      <w:r w:rsidR="00D01CAB">
        <w:t>Ganley</w:t>
      </w:r>
    </w:p>
    <w:p w14:paraId="110C71B3" w14:textId="77777777" w:rsidR="008D7AB3" w:rsidRDefault="008D7AB3" w:rsidP="008D7AB3">
      <w:pPr>
        <w:pStyle w:val="ListParagraph"/>
        <w:numPr>
          <w:ilvl w:val="3"/>
          <w:numId w:val="6"/>
        </w:numPr>
      </w:pPr>
      <w:r>
        <w:t>Proposal for funding</w:t>
      </w:r>
    </w:p>
    <w:p w14:paraId="0C5DB9F8" w14:textId="02B40B75" w:rsidR="00D01CAB" w:rsidRDefault="00D01CAB" w:rsidP="00D01CAB">
      <w:pPr>
        <w:pStyle w:val="ListParagraph"/>
        <w:numPr>
          <w:ilvl w:val="4"/>
          <w:numId w:val="6"/>
        </w:numPr>
      </w:pPr>
      <w:r>
        <w:t>Siemens, GE, Toshiba</w:t>
      </w:r>
    </w:p>
    <w:p w14:paraId="25728B1D" w14:textId="77777777" w:rsidR="00772A5F" w:rsidRDefault="008D7AB3" w:rsidP="00B57096">
      <w:pPr>
        <w:pStyle w:val="ListParagraph"/>
        <w:numPr>
          <w:ilvl w:val="0"/>
          <w:numId w:val="6"/>
        </w:numPr>
      </w:pPr>
      <w:r>
        <w:t xml:space="preserve">720-730.  </w:t>
      </w:r>
      <w:r w:rsidR="00772A5F">
        <w:t>RCT Update – Ben/</w:t>
      </w:r>
      <w:proofErr w:type="spellStart"/>
      <w:r w:rsidR="00772A5F">
        <w:t>Kyna</w:t>
      </w:r>
      <w:proofErr w:type="spellEnd"/>
    </w:p>
    <w:p w14:paraId="502828FF" w14:textId="2D6E8691" w:rsidR="00D01CAB" w:rsidRDefault="00D01CAB" w:rsidP="00D01CAB">
      <w:pPr>
        <w:pStyle w:val="ListParagraph"/>
        <w:numPr>
          <w:ilvl w:val="1"/>
          <w:numId w:val="6"/>
        </w:numPr>
      </w:pPr>
      <w:proofErr w:type="gramStart"/>
      <w:r>
        <w:t>not</w:t>
      </w:r>
      <w:proofErr w:type="gramEnd"/>
      <w:r>
        <w:t xml:space="preserve"> available tonight – update later</w:t>
      </w:r>
    </w:p>
    <w:p w14:paraId="364F9C05" w14:textId="1F688665" w:rsidR="00772A5F" w:rsidRDefault="008D7AB3" w:rsidP="00B57096">
      <w:pPr>
        <w:pStyle w:val="ListParagraph"/>
        <w:numPr>
          <w:ilvl w:val="0"/>
          <w:numId w:val="6"/>
        </w:numPr>
      </w:pPr>
      <w:r>
        <w:t xml:space="preserve">730-735. </w:t>
      </w:r>
      <w:r w:rsidR="00772A5F">
        <w:t>PC Update – Shannon</w:t>
      </w:r>
      <w:r w:rsidR="00B21BFE">
        <w:t>/Jim</w:t>
      </w:r>
    </w:p>
    <w:p w14:paraId="27214668" w14:textId="77777777" w:rsidR="00772A5F" w:rsidRDefault="00772A5F" w:rsidP="00772A5F">
      <w:pPr>
        <w:pStyle w:val="ListParagraph"/>
        <w:numPr>
          <w:ilvl w:val="1"/>
          <w:numId w:val="6"/>
        </w:numPr>
      </w:pPr>
      <w:r>
        <w:t>Latest form updates</w:t>
      </w:r>
    </w:p>
    <w:p w14:paraId="07F89554" w14:textId="4331BE63" w:rsidR="00B21BFE" w:rsidRDefault="00B21BFE" w:rsidP="00B21BFE">
      <w:pPr>
        <w:pStyle w:val="ListParagraph"/>
        <w:numPr>
          <w:ilvl w:val="2"/>
          <w:numId w:val="6"/>
        </w:numPr>
      </w:pPr>
      <w:r>
        <w:t>Comments from many centers analyzed</w:t>
      </w:r>
    </w:p>
    <w:p w14:paraId="30262A4E" w14:textId="4E7CEFE1" w:rsidR="00B21BFE" w:rsidRDefault="00B21BFE" w:rsidP="00B21BFE">
      <w:pPr>
        <w:pStyle w:val="ListParagraph"/>
        <w:numPr>
          <w:ilvl w:val="2"/>
          <w:numId w:val="6"/>
        </w:numPr>
      </w:pPr>
      <w:r>
        <w:t>Going through revisions now base upon previous input/evaluations</w:t>
      </w:r>
    </w:p>
    <w:p w14:paraId="15A74E8B" w14:textId="355DC72D" w:rsidR="00B21BFE" w:rsidRDefault="00B21BFE" w:rsidP="00B21BFE">
      <w:pPr>
        <w:pStyle w:val="ListParagraph"/>
        <w:numPr>
          <w:ilvl w:val="2"/>
          <w:numId w:val="6"/>
        </w:numPr>
      </w:pPr>
      <w:r>
        <w:t>Recommend sites simulate patient entry on forms</w:t>
      </w:r>
    </w:p>
    <w:p w14:paraId="4296CE69" w14:textId="77777777" w:rsidR="00772A5F" w:rsidRDefault="00772A5F" w:rsidP="00772A5F">
      <w:pPr>
        <w:pStyle w:val="ListParagraph"/>
        <w:numPr>
          <w:ilvl w:val="1"/>
          <w:numId w:val="6"/>
        </w:numPr>
      </w:pPr>
      <w:r>
        <w:t>Surgical forms</w:t>
      </w:r>
    </w:p>
    <w:p w14:paraId="69AEC729" w14:textId="148C54C1" w:rsidR="00B21BFE" w:rsidRDefault="00B21BFE" w:rsidP="00B21BFE">
      <w:pPr>
        <w:pStyle w:val="ListParagraph"/>
        <w:numPr>
          <w:ilvl w:val="2"/>
          <w:numId w:val="6"/>
        </w:numPr>
      </w:pPr>
      <w:r>
        <w:t xml:space="preserve">Jim – can send out latest version forms to each Center, including surgeon </w:t>
      </w:r>
      <w:commentRangeStart w:id="1"/>
      <w:r>
        <w:t>forms</w:t>
      </w:r>
      <w:commentRangeEnd w:id="1"/>
      <w:r>
        <w:rPr>
          <w:rStyle w:val="CommentReference"/>
        </w:rPr>
        <w:commentReference w:id="1"/>
      </w:r>
    </w:p>
    <w:p w14:paraId="4628F0C3" w14:textId="65327149" w:rsidR="00B21BFE" w:rsidRDefault="00B21BFE" w:rsidP="00B21BFE">
      <w:pPr>
        <w:pStyle w:val="ListParagraph"/>
        <w:numPr>
          <w:ilvl w:val="1"/>
          <w:numId w:val="6"/>
        </w:numPr>
      </w:pPr>
      <w:r>
        <w:t>Recent Input</w:t>
      </w:r>
      <w:r>
        <w:tab/>
      </w:r>
    </w:p>
    <w:p w14:paraId="16D785BD" w14:textId="7CCB2A31" w:rsidR="00B21BFE" w:rsidRDefault="00B21BFE" w:rsidP="00B21BFE">
      <w:pPr>
        <w:pStyle w:val="ListParagraph"/>
        <w:numPr>
          <w:ilvl w:val="2"/>
          <w:numId w:val="6"/>
        </w:numPr>
      </w:pPr>
      <w:r>
        <w:t>U Penn did not like web site forms?</w:t>
      </w:r>
    </w:p>
    <w:p w14:paraId="5B30DE40" w14:textId="34202EA5" w:rsidR="00B21BFE" w:rsidRDefault="00B21BFE" w:rsidP="00B21BFE">
      <w:pPr>
        <w:pStyle w:val="ListParagraph"/>
        <w:numPr>
          <w:ilvl w:val="2"/>
          <w:numId w:val="6"/>
        </w:numPr>
      </w:pPr>
      <w:r>
        <w:t>Preferred use of paper forms</w:t>
      </w:r>
    </w:p>
    <w:p w14:paraId="57495A75" w14:textId="51AA383F" w:rsidR="00B21BFE" w:rsidRDefault="00B21BFE" w:rsidP="00B21BFE">
      <w:pPr>
        <w:pStyle w:val="ListParagraph"/>
        <w:numPr>
          <w:ilvl w:val="2"/>
          <w:numId w:val="6"/>
        </w:numPr>
      </w:pPr>
      <w:r>
        <w:t>IPAD site will be down</w:t>
      </w:r>
    </w:p>
    <w:p w14:paraId="2E7968B0" w14:textId="77777777" w:rsidR="00772A5F" w:rsidRDefault="008D7AB3" w:rsidP="00B57096">
      <w:pPr>
        <w:pStyle w:val="ListParagraph"/>
        <w:numPr>
          <w:ilvl w:val="0"/>
          <w:numId w:val="6"/>
        </w:numPr>
      </w:pPr>
      <w:r>
        <w:t xml:space="preserve">735-742.  </w:t>
      </w:r>
      <w:r w:rsidR="00772A5F">
        <w:t>Research/Publication Updates</w:t>
      </w:r>
    </w:p>
    <w:p w14:paraId="02B1F9EA" w14:textId="243B9D10" w:rsidR="00772A5F" w:rsidRDefault="00772A5F" w:rsidP="00772A5F">
      <w:pPr>
        <w:pStyle w:val="ListParagraph"/>
        <w:numPr>
          <w:ilvl w:val="1"/>
          <w:numId w:val="6"/>
        </w:numPr>
      </w:pPr>
      <w:r>
        <w:t xml:space="preserve">Arthroscopy Classification </w:t>
      </w:r>
      <w:r w:rsidR="00B21BFE">
        <w:t>–</w:t>
      </w:r>
      <w:r>
        <w:t xml:space="preserve"> Carey</w:t>
      </w:r>
    </w:p>
    <w:p w14:paraId="0A3CAD98" w14:textId="1201DE84" w:rsidR="00B21BFE" w:rsidRDefault="00B21BFE" w:rsidP="00B21BFE">
      <w:pPr>
        <w:pStyle w:val="ListParagraph"/>
        <w:numPr>
          <w:ilvl w:val="2"/>
          <w:numId w:val="6"/>
        </w:numPr>
      </w:pPr>
      <w:r>
        <w:t>6 categories</w:t>
      </w:r>
    </w:p>
    <w:p w14:paraId="042D37F4" w14:textId="77777777" w:rsidR="00D01CAB" w:rsidRDefault="00B21BFE" w:rsidP="00B21BFE">
      <w:pPr>
        <w:pStyle w:val="ListParagraph"/>
        <w:numPr>
          <w:ilvl w:val="2"/>
          <w:numId w:val="6"/>
        </w:numPr>
      </w:pPr>
      <w:proofErr w:type="gramStart"/>
      <w:r>
        <w:t>going</w:t>
      </w:r>
      <w:proofErr w:type="gramEnd"/>
      <w:r>
        <w:t xml:space="preserve"> to Nate for final input prior to June</w:t>
      </w:r>
      <w:r w:rsidR="00D01CAB">
        <w:t xml:space="preserve"> 18</w:t>
      </w:r>
    </w:p>
    <w:p w14:paraId="1E0526A3" w14:textId="7F2CE7ED" w:rsidR="00B21BFE" w:rsidRDefault="00D01CAB" w:rsidP="00B21BFE">
      <w:pPr>
        <w:pStyle w:val="ListParagraph"/>
        <w:numPr>
          <w:ilvl w:val="2"/>
          <w:numId w:val="6"/>
        </w:numPr>
      </w:pPr>
      <w:proofErr w:type="gramStart"/>
      <w:r>
        <w:t>will</w:t>
      </w:r>
      <w:proofErr w:type="gramEnd"/>
      <w:r>
        <w:t xml:space="preserve"> send to group for final review.</w:t>
      </w:r>
      <w:r w:rsidR="00B21BFE">
        <w:t xml:space="preserve"> </w:t>
      </w:r>
    </w:p>
    <w:p w14:paraId="00CD2E8C" w14:textId="77777777" w:rsidR="00772A5F" w:rsidRDefault="00772A5F" w:rsidP="00772A5F">
      <w:pPr>
        <w:pStyle w:val="ListParagraph"/>
        <w:numPr>
          <w:ilvl w:val="1"/>
          <w:numId w:val="6"/>
        </w:numPr>
      </w:pPr>
      <w:r>
        <w:t>OCD Treatment Variation – Ben</w:t>
      </w:r>
    </w:p>
    <w:p w14:paraId="5A7F6E9A" w14:textId="77777777" w:rsidR="00772A5F" w:rsidRDefault="00772A5F" w:rsidP="00A63720">
      <w:pPr>
        <w:pStyle w:val="ListParagraph"/>
        <w:numPr>
          <w:ilvl w:val="1"/>
          <w:numId w:val="6"/>
        </w:numPr>
      </w:pPr>
      <w:r>
        <w:t>Radiology Healing Sequence Paper – Eric, Greg, Matt</w:t>
      </w:r>
    </w:p>
    <w:p w14:paraId="71550A6E" w14:textId="4D33BA05" w:rsidR="00B21BFE" w:rsidRDefault="00B21BFE" w:rsidP="00B21BFE">
      <w:pPr>
        <w:pStyle w:val="ListParagraph"/>
        <w:numPr>
          <w:ilvl w:val="2"/>
          <w:numId w:val="6"/>
        </w:numPr>
      </w:pPr>
      <w:r>
        <w:t>All revisions put in by group have been incorporated</w:t>
      </w:r>
    </w:p>
    <w:p w14:paraId="216F7DA4" w14:textId="3DAC9034" w:rsidR="00B21BFE" w:rsidRDefault="00B21BFE" w:rsidP="00B21BFE">
      <w:pPr>
        <w:pStyle w:val="ListParagraph"/>
        <w:numPr>
          <w:ilvl w:val="2"/>
          <w:numId w:val="6"/>
        </w:numPr>
      </w:pPr>
      <w:r>
        <w:t>Eric asked for clarification from Jim on a few items/questions</w:t>
      </w:r>
    </w:p>
    <w:p w14:paraId="6B2ED6BD" w14:textId="7EF10864" w:rsidR="00A52739" w:rsidRDefault="00A52739" w:rsidP="00B21BFE">
      <w:pPr>
        <w:pStyle w:val="ListParagraph"/>
        <w:numPr>
          <w:ilvl w:val="2"/>
          <w:numId w:val="6"/>
        </w:numPr>
      </w:pPr>
      <w:r>
        <w:t>Will send to Peter for input as well</w:t>
      </w:r>
    </w:p>
    <w:p w14:paraId="65C2EE31" w14:textId="77777777" w:rsidR="008D7AB3" w:rsidRDefault="008D7AB3" w:rsidP="00772A5F">
      <w:pPr>
        <w:pStyle w:val="ListParagraph"/>
        <w:numPr>
          <w:ilvl w:val="0"/>
          <w:numId w:val="6"/>
        </w:numPr>
      </w:pPr>
      <w:r>
        <w:t xml:space="preserve">742-747.  </w:t>
      </w:r>
    </w:p>
    <w:p w14:paraId="0238BC40" w14:textId="77777777" w:rsidR="00772A5F" w:rsidRDefault="00772A5F" w:rsidP="008D7AB3">
      <w:pPr>
        <w:pStyle w:val="ListParagraph"/>
        <w:numPr>
          <w:ilvl w:val="1"/>
          <w:numId w:val="6"/>
        </w:numPr>
      </w:pPr>
      <w:r>
        <w:t>AOSSM Meeting</w:t>
      </w:r>
    </w:p>
    <w:p w14:paraId="559A8CAF" w14:textId="373814F9" w:rsidR="00772A5F" w:rsidRDefault="00447EB6" w:rsidP="008D7AB3">
      <w:pPr>
        <w:pStyle w:val="ListParagraph"/>
        <w:numPr>
          <w:ilvl w:val="2"/>
          <w:numId w:val="6"/>
        </w:numPr>
      </w:pPr>
      <w:r>
        <w:t>Thurs 3-6</w:t>
      </w:r>
      <w:r w:rsidR="00772A5F">
        <w:t>pm</w:t>
      </w:r>
    </w:p>
    <w:p w14:paraId="07D1BE02" w14:textId="02EEBF8B" w:rsidR="00150AEE" w:rsidRDefault="00150AEE" w:rsidP="00150AEE">
      <w:pPr>
        <w:pStyle w:val="ListParagraph"/>
        <w:numPr>
          <w:ilvl w:val="3"/>
          <w:numId w:val="6"/>
        </w:numPr>
      </w:pPr>
      <w:r>
        <w:t>May need to change this for Jims Schedule</w:t>
      </w:r>
    </w:p>
    <w:p w14:paraId="60D8DEA8" w14:textId="2357DB62" w:rsidR="00447EB6" w:rsidRDefault="00447EB6" w:rsidP="00150AEE">
      <w:pPr>
        <w:pStyle w:val="ListParagraph"/>
        <w:numPr>
          <w:ilvl w:val="3"/>
          <w:numId w:val="6"/>
        </w:numPr>
      </w:pPr>
      <w:r>
        <w:t>Better for 3 o’clock start – yes</w:t>
      </w:r>
    </w:p>
    <w:p w14:paraId="7D896B72" w14:textId="3CEC0290" w:rsidR="00447EB6" w:rsidRDefault="00447EB6" w:rsidP="00150AEE">
      <w:pPr>
        <w:pStyle w:val="ListParagraph"/>
        <w:numPr>
          <w:ilvl w:val="3"/>
          <w:numId w:val="6"/>
        </w:numPr>
      </w:pPr>
      <w:r>
        <w:t xml:space="preserve">Kevin will check </w:t>
      </w:r>
    </w:p>
    <w:p w14:paraId="25140093" w14:textId="77777777" w:rsidR="00772A5F" w:rsidRDefault="00772A5F" w:rsidP="008D7AB3">
      <w:pPr>
        <w:pStyle w:val="ListParagraph"/>
        <w:numPr>
          <w:ilvl w:val="2"/>
          <w:numId w:val="6"/>
        </w:numPr>
      </w:pPr>
      <w:r>
        <w:t>Tay</w:t>
      </w:r>
      <w:r w:rsidR="00A63720">
        <w:t>l</w:t>
      </w:r>
      <w:r>
        <w:t>or Room</w:t>
      </w:r>
    </w:p>
    <w:p w14:paraId="0B66E092" w14:textId="77777777" w:rsidR="00A63720" w:rsidRDefault="00A63720" w:rsidP="008D7AB3">
      <w:pPr>
        <w:pStyle w:val="ListParagraph"/>
        <w:numPr>
          <w:ilvl w:val="2"/>
          <w:numId w:val="6"/>
        </w:numPr>
      </w:pPr>
      <w:r>
        <w:t>Agenda</w:t>
      </w:r>
    </w:p>
    <w:p w14:paraId="04C1FA5D" w14:textId="77777777" w:rsidR="00A63720" w:rsidRDefault="00A63720" w:rsidP="008D7AB3">
      <w:pPr>
        <w:pStyle w:val="ListParagraph"/>
        <w:numPr>
          <w:ilvl w:val="3"/>
          <w:numId w:val="6"/>
        </w:numPr>
      </w:pPr>
      <w:r>
        <w:t>Leadership structure</w:t>
      </w:r>
    </w:p>
    <w:p w14:paraId="20AE738A" w14:textId="77777777" w:rsidR="00A63720" w:rsidRDefault="00A63720" w:rsidP="008D7AB3">
      <w:pPr>
        <w:pStyle w:val="ListParagraph"/>
        <w:numPr>
          <w:ilvl w:val="3"/>
          <w:numId w:val="6"/>
        </w:numPr>
      </w:pPr>
      <w:r>
        <w:t>Committee Assignments, charges</w:t>
      </w:r>
    </w:p>
    <w:p w14:paraId="5F933FFC" w14:textId="77777777" w:rsidR="00A63720" w:rsidRDefault="00A63720" w:rsidP="008D7AB3">
      <w:pPr>
        <w:pStyle w:val="ListParagraph"/>
        <w:numPr>
          <w:ilvl w:val="3"/>
          <w:numId w:val="6"/>
        </w:numPr>
      </w:pPr>
      <w:r>
        <w:t>Variation Summary</w:t>
      </w:r>
    </w:p>
    <w:p w14:paraId="2F0A91FF" w14:textId="000119BC" w:rsidR="00A63720" w:rsidRDefault="00A63720" w:rsidP="008D7AB3">
      <w:pPr>
        <w:pStyle w:val="ListParagraph"/>
        <w:numPr>
          <w:ilvl w:val="3"/>
          <w:numId w:val="6"/>
        </w:numPr>
      </w:pPr>
      <w:r>
        <w:t xml:space="preserve">MRI Classification Teaching </w:t>
      </w:r>
      <w:r w:rsidR="00150AEE">
        <w:t>PowerPoint</w:t>
      </w:r>
      <w:r>
        <w:t>.</w:t>
      </w:r>
    </w:p>
    <w:p w14:paraId="438FA93F" w14:textId="77777777" w:rsidR="008D7AB3" w:rsidRDefault="008D7AB3" w:rsidP="008D7AB3">
      <w:pPr>
        <w:pStyle w:val="ListParagraph"/>
        <w:numPr>
          <w:ilvl w:val="2"/>
          <w:numId w:val="6"/>
        </w:numPr>
      </w:pPr>
      <w:r>
        <w:t>ROCK San Diego</w:t>
      </w:r>
    </w:p>
    <w:p w14:paraId="795CA5E8" w14:textId="6F3E8A77" w:rsidR="00A63720" w:rsidRDefault="008D7AB3" w:rsidP="00A63720">
      <w:pPr>
        <w:pStyle w:val="ListParagraph"/>
        <w:numPr>
          <w:ilvl w:val="0"/>
          <w:numId w:val="6"/>
        </w:numPr>
      </w:pPr>
      <w:r>
        <w:t xml:space="preserve">747-757.  </w:t>
      </w:r>
      <w:r w:rsidR="00A63720">
        <w:t xml:space="preserve">ROCKET Update </w:t>
      </w:r>
      <w:r w:rsidR="00447EB6">
        <w:t>–</w:t>
      </w:r>
      <w:r w:rsidR="00A63720">
        <w:t xml:space="preserve"> Carl</w:t>
      </w:r>
      <w:r w:rsidR="00447EB6">
        <w:t>, Matt</w:t>
      </w:r>
    </w:p>
    <w:p w14:paraId="70971647" w14:textId="0180FF5F" w:rsidR="00447EB6" w:rsidRDefault="00447EB6" w:rsidP="00447EB6">
      <w:pPr>
        <w:pStyle w:val="ListParagraph"/>
        <w:numPr>
          <w:ilvl w:val="1"/>
          <w:numId w:val="6"/>
        </w:numPr>
      </w:pPr>
      <w:r>
        <w:t>Carl not available</w:t>
      </w:r>
    </w:p>
    <w:p w14:paraId="4D52EDFE" w14:textId="1D4EB91D" w:rsidR="00447EB6" w:rsidRDefault="00447EB6" w:rsidP="00447EB6">
      <w:pPr>
        <w:pStyle w:val="ListParagraph"/>
        <w:numPr>
          <w:ilvl w:val="1"/>
          <w:numId w:val="6"/>
        </w:numPr>
      </w:pPr>
      <w:r>
        <w:t>Survey Monkey</w:t>
      </w:r>
    </w:p>
    <w:p w14:paraId="4CD187AC" w14:textId="23564024" w:rsidR="00447EB6" w:rsidRDefault="00447EB6" w:rsidP="00447EB6">
      <w:pPr>
        <w:pStyle w:val="ListParagraph"/>
        <w:numPr>
          <w:ilvl w:val="2"/>
          <w:numId w:val="6"/>
        </w:numPr>
      </w:pPr>
      <w:r>
        <w:t>23 responders</w:t>
      </w:r>
    </w:p>
    <w:p w14:paraId="7020547D" w14:textId="4C990D1E" w:rsidR="00447EB6" w:rsidRDefault="00447EB6" w:rsidP="00447EB6">
      <w:pPr>
        <w:pStyle w:val="ListParagraph"/>
        <w:numPr>
          <w:ilvl w:val="2"/>
          <w:numId w:val="6"/>
        </w:numPr>
      </w:pPr>
      <w:r>
        <w:t>65% interest in both elbow/ankle</w:t>
      </w:r>
    </w:p>
    <w:p w14:paraId="3EE75AF4" w14:textId="5C74ECDC" w:rsidR="00447EB6" w:rsidRDefault="00447EB6" w:rsidP="00447EB6">
      <w:pPr>
        <w:pStyle w:val="ListParagraph"/>
        <w:numPr>
          <w:ilvl w:val="2"/>
          <w:numId w:val="6"/>
        </w:numPr>
      </w:pPr>
      <w:r>
        <w:t>35% either elbow or ankle</w:t>
      </w:r>
    </w:p>
    <w:p w14:paraId="269926DE" w14:textId="49DD9579" w:rsidR="00447EB6" w:rsidRDefault="00447EB6" w:rsidP="00447EB6">
      <w:pPr>
        <w:pStyle w:val="ListParagraph"/>
        <w:numPr>
          <w:ilvl w:val="2"/>
          <w:numId w:val="6"/>
        </w:numPr>
      </w:pPr>
      <w:r>
        <w:t>If members did not fill out the survey, send email to Carl or Mat if interested</w:t>
      </w:r>
    </w:p>
    <w:p w14:paraId="7255B52E" w14:textId="77777777" w:rsidR="00772A5F" w:rsidRDefault="008D7AB3" w:rsidP="00772A5F">
      <w:pPr>
        <w:pStyle w:val="ListParagraph"/>
        <w:numPr>
          <w:ilvl w:val="0"/>
          <w:numId w:val="6"/>
        </w:numPr>
      </w:pPr>
      <w:r>
        <w:t xml:space="preserve">757-852. </w:t>
      </w:r>
      <w:r w:rsidR="00772A5F">
        <w:t>New Business</w:t>
      </w:r>
    </w:p>
    <w:p w14:paraId="5D14A84F" w14:textId="77777777" w:rsidR="00A63720" w:rsidRDefault="00A63720" w:rsidP="00A63720">
      <w:pPr>
        <w:pStyle w:val="ListParagraph"/>
        <w:numPr>
          <w:ilvl w:val="1"/>
          <w:numId w:val="6"/>
        </w:numPr>
      </w:pPr>
      <w:r>
        <w:t xml:space="preserve">Next journal club </w:t>
      </w:r>
      <w:r w:rsidR="00FA3548">
        <w:t>–</w:t>
      </w:r>
      <w:r>
        <w:t xml:space="preserve"> Roger</w:t>
      </w:r>
    </w:p>
    <w:p w14:paraId="4E33E098" w14:textId="26589ED8" w:rsidR="00447EB6" w:rsidRDefault="00FA3548" w:rsidP="00447EB6">
      <w:pPr>
        <w:pStyle w:val="ListParagraph"/>
        <w:numPr>
          <w:ilvl w:val="1"/>
          <w:numId w:val="6"/>
        </w:numPr>
      </w:pPr>
      <w:r>
        <w:t>August</w:t>
      </w:r>
      <w:r w:rsidR="00447EB6">
        <w:t xml:space="preserve"> 25, 9pm EST.  </w:t>
      </w:r>
    </w:p>
    <w:p w14:paraId="30D287E8" w14:textId="3B3E70A9" w:rsidR="00447EB6" w:rsidRDefault="00BC1C70" w:rsidP="00447EB6">
      <w:pPr>
        <w:pStyle w:val="ListParagraph"/>
        <w:numPr>
          <w:ilvl w:val="1"/>
          <w:numId w:val="6"/>
        </w:numPr>
      </w:pPr>
      <w:r>
        <w:t xml:space="preserve">Questions about </w:t>
      </w:r>
      <w:r w:rsidR="00447EB6">
        <w:t>Cohorts- active enrollment is now</w:t>
      </w:r>
    </w:p>
    <w:p w14:paraId="17B4950B" w14:textId="7D4292E0" w:rsidR="00447EB6" w:rsidRDefault="00447EB6" w:rsidP="00447EB6">
      <w:pPr>
        <w:pStyle w:val="ListParagraph"/>
        <w:numPr>
          <w:ilvl w:val="2"/>
          <w:numId w:val="6"/>
        </w:numPr>
      </w:pPr>
      <w:r>
        <w:t xml:space="preserve">Enroll before definitive treatment </w:t>
      </w:r>
    </w:p>
    <w:p w14:paraId="02D33FC8" w14:textId="48A62E1A" w:rsidR="00447EB6" w:rsidRDefault="00447EB6" w:rsidP="00447EB6">
      <w:pPr>
        <w:pStyle w:val="ListParagraph"/>
        <w:numPr>
          <w:ilvl w:val="2"/>
          <w:numId w:val="6"/>
        </w:numPr>
      </w:pPr>
      <w:r>
        <w:t>Confirm IRB and Data Use Agreements prior to enrollments.</w:t>
      </w:r>
    </w:p>
    <w:p w14:paraId="2DF91296" w14:textId="1B0179EE" w:rsidR="00BC1C70" w:rsidRDefault="00BC1C70" w:rsidP="00BC1C70">
      <w:pPr>
        <w:pStyle w:val="ListParagraph"/>
        <w:numPr>
          <w:ilvl w:val="0"/>
          <w:numId w:val="6"/>
        </w:numPr>
      </w:pPr>
      <w:r>
        <w:t>TO DO LIST</w:t>
      </w:r>
    </w:p>
    <w:p w14:paraId="474AC8AD" w14:textId="22AF5436" w:rsidR="00BC1C70" w:rsidRDefault="00BC1C70" w:rsidP="00BC1C70">
      <w:pPr>
        <w:pStyle w:val="ListParagraph"/>
        <w:numPr>
          <w:ilvl w:val="1"/>
          <w:numId w:val="6"/>
        </w:numPr>
      </w:pPr>
      <w:r>
        <w:t>All ROCK Members</w:t>
      </w:r>
    </w:p>
    <w:p w14:paraId="3535E55D" w14:textId="586B5111" w:rsidR="009D0C72" w:rsidRDefault="009D0C72" w:rsidP="009D0C72">
      <w:pPr>
        <w:pStyle w:val="ListParagraph"/>
        <w:numPr>
          <w:ilvl w:val="2"/>
          <w:numId w:val="6"/>
        </w:numPr>
      </w:pPr>
      <w:r>
        <w:t>Review Teleforms for PC- simulate patient entry and give feedback to Jim, Shannon</w:t>
      </w:r>
    </w:p>
    <w:p w14:paraId="6FACEF75" w14:textId="4ED35262" w:rsidR="009D0C72" w:rsidRDefault="009D0C72" w:rsidP="009D0C72">
      <w:pPr>
        <w:pStyle w:val="ListParagraph"/>
        <w:numPr>
          <w:ilvl w:val="2"/>
          <w:numId w:val="6"/>
        </w:numPr>
      </w:pPr>
      <w:r>
        <w:t>Jim</w:t>
      </w:r>
    </w:p>
    <w:p w14:paraId="2811D2DE" w14:textId="32DA6E71" w:rsidR="009D0C72" w:rsidRDefault="009D0C72" w:rsidP="009D0C72">
      <w:pPr>
        <w:pStyle w:val="ListParagraph"/>
        <w:numPr>
          <w:ilvl w:val="3"/>
          <w:numId w:val="6"/>
        </w:numPr>
      </w:pPr>
      <w:r>
        <w:t>Send latest rock PC forms and surgery forms to group</w:t>
      </w:r>
    </w:p>
    <w:p w14:paraId="52F8EE4A" w14:textId="3A4D4D3E" w:rsidR="009D0C72" w:rsidRDefault="00CB2081" w:rsidP="00CB2081">
      <w:pPr>
        <w:pStyle w:val="ListParagraph"/>
        <w:numPr>
          <w:ilvl w:val="2"/>
          <w:numId w:val="6"/>
        </w:numPr>
      </w:pPr>
      <w:r>
        <w:t>Complete IRB applications for New Centers for RCT</w:t>
      </w:r>
    </w:p>
    <w:p w14:paraId="1EE10A1A" w14:textId="054C2E7B" w:rsidR="00CB2081" w:rsidRDefault="00CB2081" w:rsidP="00CB2081">
      <w:pPr>
        <w:pStyle w:val="ListParagraph"/>
        <w:numPr>
          <w:ilvl w:val="2"/>
          <w:numId w:val="6"/>
        </w:numPr>
      </w:pPr>
      <w:r>
        <w:t>Shannon</w:t>
      </w:r>
    </w:p>
    <w:p w14:paraId="429911C9" w14:textId="4B574409" w:rsidR="00CB2081" w:rsidRDefault="00CB2081" w:rsidP="00CB2081">
      <w:pPr>
        <w:pStyle w:val="ListParagraph"/>
        <w:numPr>
          <w:ilvl w:val="3"/>
          <w:numId w:val="6"/>
        </w:numPr>
      </w:pPr>
      <w:r>
        <w:t>IRB Updates for PC</w:t>
      </w:r>
    </w:p>
    <w:p w14:paraId="569FCBB8" w14:textId="5A7B7ABE" w:rsidR="00CB2081" w:rsidRDefault="00CB2081" w:rsidP="00CB2081">
      <w:pPr>
        <w:pStyle w:val="ListParagraph"/>
        <w:numPr>
          <w:ilvl w:val="2"/>
          <w:numId w:val="6"/>
        </w:numPr>
      </w:pPr>
      <w:proofErr w:type="spellStart"/>
      <w:r>
        <w:t>Kyna</w:t>
      </w:r>
      <w:proofErr w:type="spellEnd"/>
      <w:r>
        <w:t>/Ben</w:t>
      </w:r>
    </w:p>
    <w:p w14:paraId="6DD9E036" w14:textId="2539FA83" w:rsidR="00CB2081" w:rsidRDefault="00CB2081" w:rsidP="00CB2081">
      <w:pPr>
        <w:pStyle w:val="ListParagraph"/>
        <w:numPr>
          <w:ilvl w:val="3"/>
          <w:numId w:val="6"/>
        </w:numPr>
      </w:pPr>
      <w:r>
        <w:t>Updates on RCT</w:t>
      </w:r>
    </w:p>
    <w:p w14:paraId="48B00EF0" w14:textId="5097A7F1" w:rsidR="00CB2081" w:rsidRDefault="00CB2081" w:rsidP="00CB2081">
      <w:pPr>
        <w:pStyle w:val="ListParagraph"/>
        <w:numPr>
          <w:ilvl w:val="2"/>
          <w:numId w:val="6"/>
        </w:numPr>
      </w:pPr>
      <w:r>
        <w:t>Ben</w:t>
      </w:r>
    </w:p>
    <w:p w14:paraId="3C4C2797" w14:textId="75E67016" w:rsidR="00CB2081" w:rsidRDefault="00CB2081" w:rsidP="00CB2081">
      <w:pPr>
        <w:pStyle w:val="ListParagraph"/>
        <w:numPr>
          <w:ilvl w:val="3"/>
          <w:numId w:val="6"/>
        </w:numPr>
      </w:pPr>
      <w:r>
        <w:t>Variation document update.</w:t>
      </w:r>
    </w:p>
    <w:p w14:paraId="4DEEAFF9" w14:textId="77777777" w:rsidR="00772A5F" w:rsidRDefault="00772A5F" w:rsidP="00772A5F">
      <w:pPr>
        <w:ind w:left="1080"/>
      </w:pPr>
    </w:p>
    <w:p w14:paraId="58E1B9B3" w14:textId="77777777" w:rsidR="00772A5F" w:rsidRDefault="00772A5F" w:rsidP="00772A5F">
      <w:pPr>
        <w:ind w:left="1080"/>
      </w:pPr>
    </w:p>
    <w:p w14:paraId="669DE47D" w14:textId="77777777" w:rsidR="00772A5F" w:rsidRDefault="00772A5F" w:rsidP="00772A5F">
      <w:pPr>
        <w:ind w:left="1080"/>
      </w:pPr>
    </w:p>
    <w:p w14:paraId="52536ECB" w14:textId="77777777" w:rsidR="00A243A5" w:rsidRDefault="00A243A5" w:rsidP="00A243A5"/>
    <w:p w14:paraId="65CE445A" w14:textId="77777777" w:rsidR="00A243A5" w:rsidRDefault="00A243A5" w:rsidP="00A243A5"/>
    <w:p w14:paraId="35210C09" w14:textId="77777777" w:rsidR="00A243A5" w:rsidRDefault="00A243A5" w:rsidP="00A243A5"/>
    <w:p w14:paraId="4FD778DB" w14:textId="77777777" w:rsidR="001A2155" w:rsidRDefault="00381E40">
      <w:r>
        <w:t>Rock Meeting</w:t>
      </w:r>
      <w:r w:rsidR="001D2970">
        <w:t xml:space="preserve"> Agent</w:t>
      </w:r>
      <w:r>
        <w:t xml:space="preserve"> 3-2-2015</w:t>
      </w:r>
    </w:p>
    <w:p w14:paraId="18443D42" w14:textId="77777777" w:rsidR="00381E40" w:rsidRDefault="00E77BE4">
      <w:r>
        <w:t>Attendance</w:t>
      </w:r>
      <w:r w:rsidR="00941C35">
        <w:t xml:space="preserve">: Kevin, </w:t>
      </w:r>
      <w:r w:rsidR="00FB77AB">
        <w:t>Nate, Eric W, Ted, Jen, Carl, Shannon, Roger, Matt, Ben, Jim</w:t>
      </w:r>
      <w:r w:rsidR="003D6D81">
        <w:t xml:space="preserve">, Ben, John, </w:t>
      </w:r>
      <w:r w:rsidR="00981922">
        <w:t xml:space="preserve">Hank, Jeff, Lucas, </w:t>
      </w:r>
      <w:r w:rsidR="00A62AE1">
        <w:t>Cliff</w:t>
      </w:r>
      <w:r w:rsidR="00A64640">
        <w:t xml:space="preserve">, Andy, </w:t>
      </w:r>
    </w:p>
    <w:p w14:paraId="0CEEBC56" w14:textId="77777777" w:rsidR="00941C35" w:rsidRDefault="00941C35"/>
    <w:p w14:paraId="3DBBDAED" w14:textId="77777777" w:rsidR="00941C35" w:rsidRDefault="00941C35">
      <w:proofErr w:type="gramStart"/>
      <w:r>
        <w:t>Attachments at end.</w:t>
      </w:r>
      <w:proofErr w:type="gramEnd"/>
    </w:p>
    <w:p w14:paraId="6ACA8BF7" w14:textId="77777777" w:rsidR="00941C35" w:rsidRDefault="00941C35"/>
    <w:p w14:paraId="776862B6" w14:textId="77777777" w:rsidR="00941C35" w:rsidRDefault="00941C35">
      <w:r>
        <w:t>PCORI Announcement</w:t>
      </w:r>
    </w:p>
    <w:p w14:paraId="7A9FD42E" w14:textId="77777777" w:rsidR="00941C35" w:rsidRDefault="00941C35">
      <w:r>
        <w:t>IRB update</w:t>
      </w:r>
    </w:p>
    <w:p w14:paraId="609BD07C" w14:textId="77777777" w:rsidR="00941C35" w:rsidRDefault="00941C35">
      <w:proofErr w:type="gramStart"/>
      <w:r>
        <w:t>Denver ROCK Meeting Notes.</w:t>
      </w:r>
      <w:proofErr w:type="gramEnd"/>
    </w:p>
    <w:p w14:paraId="549A14EA" w14:textId="77777777" w:rsidR="00E77BE4" w:rsidRDefault="00E77BE4"/>
    <w:p w14:paraId="3621361E" w14:textId="77777777" w:rsidR="00236644" w:rsidRDefault="00236644" w:rsidP="00E77BE4">
      <w:pPr>
        <w:pStyle w:val="ListParagraph"/>
        <w:numPr>
          <w:ilvl w:val="0"/>
          <w:numId w:val="1"/>
        </w:numPr>
      </w:pPr>
      <w:r>
        <w:t>Review Meeting Notes Rock Denver</w:t>
      </w:r>
    </w:p>
    <w:p w14:paraId="3325DFF6" w14:textId="77777777" w:rsidR="00FB77AB" w:rsidRDefault="00FB77AB" w:rsidP="00FB77AB">
      <w:pPr>
        <w:pStyle w:val="ListParagraph"/>
        <w:numPr>
          <w:ilvl w:val="1"/>
          <w:numId w:val="1"/>
        </w:numPr>
      </w:pPr>
      <w:r>
        <w:t>MEETING NOTES Approved.</w:t>
      </w:r>
    </w:p>
    <w:p w14:paraId="4F0DA9A5" w14:textId="77777777" w:rsidR="00E77BE4" w:rsidRDefault="00E77BE4" w:rsidP="00E77BE4">
      <w:pPr>
        <w:pStyle w:val="ListParagraph"/>
        <w:numPr>
          <w:ilvl w:val="0"/>
          <w:numId w:val="1"/>
        </w:numPr>
      </w:pPr>
      <w:r>
        <w:t>Review To Do List from ROCK/DENVER Meeting</w:t>
      </w:r>
    </w:p>
    <w:p w14:paraId="5A321181" w14:textId="77777777" w:rsidR="00E77BE4" w:rsidRDefault="00236644" w:rsidP="00E77BE4">
      <w:pPr>
        <w:pStyle w:val="ListParagraph"/>
        <w:numPr>
          <w:ilvl w:val="1"/>
          <w:numId w:val="1"/>
        </w:numPr>
      </w:pPr>
      <w:r>
        <w:t xml:space="preserve">803-805.  </w:t>
      </w:r>
      <w:r w:rsidR="00E77BE4">
        <w:t>Ben – Summary of treatment variation discussion</w:t>
      </w:r>
    </w:p>
    <w:p w14:paraId="4DD677A6" w14:textId="77777777" w:rsidR="00E77BE4" w:rsidRDefault="00E77BE4" w:rsidP="00E77BE4">
      <w:pPr>
        <w:pStyle w:val="ListParagraph"/>
        <w:numPr>
          <w:ilvl w:val="3"/>
          <w:numId w:val="1"/>
        </w:numPr>
      </w:pPr>
      <w:r>
        <w:t>Review at AAOS</w:t>
      </w:r>
      <w:r w:rsidR="00596A48">
        <w:t>?</w:t>
      </w:r>
    </w:p>
    <w:p w14:paraId="37B909D3" w14:textId="77777777" w:rsidR="008D2F1D" w:rsidRDefault="008D2F1D" w:rsidP="00E77BE4">
      <w:pPr>
        <w:pStyle w:val="ListParagraph"/>
        <w:numPr>
          <w:ilvl w:val="3"/>
          <w:numId w:val="1"/>
        </w:numPr>
      </w:pPr>
      <w:r>
        <w:t>May need up to 1 hours of AAOS Meeting, perhaps only 30 minutes</w:t>
      </w:r>
    </w:p>
    <w:p w14:paraId="50BABA6B" w14:textId="77777777" w:rsidR="008D2F1D" w:rsidRDefault="008D2F1D" w:rsidP="008D2F1D">
      <w:pPr>
        <w:pStyle w:val="ListParagraph"/>
        <w:numPr>
          <w:ilvl w:val="4"/>
          <w:numId w:val="1"/>
        </w:numPr>
      </w:pPr>
      <w:r>
        <w:t>Ben will distribute documents for review prior to the AAOS Meeting</w:t>
      </w:r>
    </w:p>
    <w:p w14:paraId="268E81C0" w14:textId="77777777" w:rsidR="008D2F1D" w:rsidRDefault="008D2F1D" w:rsidP="008D2F1D">
      <w:pPr>
        <w:pStyle w:val="ListParagraph"/>
        <w:numPr>
          <w:ilvl w:val="4"/>
          <w:numId w:val="1"/>
        </w:numPr>
      </w:pPr>
      <w:r>
        <w:t>Save time at AAOS meeting for Form Optimization – may need some changes on the forms</w:t>
      </w:r>
    </w:p>
    <w:p w14:paraId="44146549" w14:textId="77777777" w:rsidR="00E77BE4" w:rsidRDefault="00236644" w:rsidP="00E77BE4">
      <w:pPr>
        <w:pStyle w:val="ListParagraph"/>
        <w:numPr>
          <w:ilvl w:val="1"/>
          <w:numId w:val="1"/>
        </w:numPr>
      </w:pPr>
      <w:r>
        <w:t xml:space="preserve">803-805. </w:t>
      </w:r>
      <w:r w:rsidR="000A2BCA">
        <w:t xml:space="preserve">Jim, Shannon, </w:t>
      </w:r>
      <w:proofErr w:type="spellStart"/>
      <w:r w:rsidR="000A2BCA">
        <w:t>Dexin</w:t>
      </w:r>
      <w:proofErr w:type="spellEnd"/>
      <w:r w:rsidR="000A2BCA">
        <w:t xml:space="preserve"> – PC storage of Images</w:t>
      </w:r>
    </w:p>
    <w:p w14:paraId="5D7E86BF" w14:textId="77777777" w:rsidR="00FB77AB" w:rsidRDefault="00FB77AB" w:rsidP="00FB77AB">
      <w:pPr>
        <w:pStyle w:val="ListParagraph"/>
        <w:numPr>
          <w:ilvl w:val="2"/>
          <w:numId w:val="1"/>
        </w:numPr>
      </w:pPr>
      <w:r>
        <w:t>Probably wont be able to store the images at U Penn</w:t>
      </w:r>
    </w:p>
    <w:p w14:paraId="5A04366F" w14:textId="77777777" w:rsidR="00FB77AB" w:rsidRDefault="00FB77AB" w:rsidP="00FB77AB">
      <w:pPr>
        <w:pStyle w:val="ListParagraph"/>
        <w:numPr>
          <w:ilvl w:val="2"/>
          <w:numId w:val="1"/>
        </w:numPr>
      </w:pPr>
      <w:r>
        <w:t>Greg and Eric – they have the ability to store the images at CCH, but will have to work out the way to anonymize</w:t>
      </w:r>
    </w:p>
    <w:p w14:paraId="6EA9337D" w14:textId="77777777" w:rsidR="00FB77AB" w:rsidRDefault="00FB77AB" w:rsidP="00FB77AB">
      <w:pPr>
        <w:pStyle w:val="ListParagraph"/>
        <w:numPr>
          <w:ilvl w:val="3"/>
          <w:numId w:val="1"/>
        </w:numPr>
      </w:pPr>
      <w:r>
        <w:t>Storage is cheap now</w:t>
      </w:r>
    </w:p>
    <w:p w14:paraId="6C292337" w14:textId="77777777" w:rsidR="00FB77AB" w:rsidRDefault="00FB77AB" w:rsidP="00FB77AB">
      <w:pPr>
        <w:pStyle w:val="ListParagraph"/>
        <w:numPr>
          <w:ilvl w:val="3"/>
          <w:numId w:val="1"/>
        </w:numPr>
      </w:pPr>
      <w:r>
        <w:t>CCH does lots of MRI studies on tumor cases, to monitor progression</w:t>
      </w:r>
    </w:p>
    <w:p w14:paraId="0138E8E6" w14:textId="77777777" w:rsidR="00FB77AB" w:rsidRDefault="00FB77AB" w:rsidP="00FB77AB">
      <w:pPr>
        <w:pStyle w:val="ListParagraph"/>
        <w:numPr>
          <w:ilvl w:val="3"/>
          <w:numId w:val="1"/>
        </w:numPr>
      </w:pPr>
      <w:r>
        <w:t>Eric may be able to get this going by AOSSM meeting?</w:t>
      </w:r>
    </w:p>
    <w:p w14:paraId="7F4B7307" w14:textId="77777777" w:rsidR="00FB77AB" w:rsidRDefault="00FB77AB" w:rsidP="00FB77AB">
      <w:pPr>
        <w:pStyle w:val="ListParagraph"/>
        <w:numPr>
          <w:ilvl w:val="4"/>
          <w:numId w:val="1"/>
        </w:numPr>
      </w:pPr>
      <w:r>
        <w:t>Will give us update by this meeting</w:t>
      </w:r>
    </w:p>
    <w:p w14:paraId="0C88CB95" w14:textId="77777777" w:rsidR="000E10D3" w:rsidRDefault="000E10D3" w:rsidP="00FB77AB">
      <w:pPr>
        <w:pStyle w:val="ListParagraph"/>
        <w:numPr>
          <w:ilvl w:val="4"/>
          <w:numId w:val="1"/>
        </w:numPr>
      </w:pPr>
      <w:r>
        <w:t>Having Tal and Andy involved may help with this, and minimize fees for this</w:t>
      </w:r>
    </w:p>
    <w:p w14:paraId="76F6D1B1" w14:textId="77777777" w:rsidR="00C1252F" w:rsidRDefault="00236644" w:rsidP="00E77BE4">
      <w:pPr>
        <w:pStyle w:val="ListParagraph"/>
        <w:numPr>
          <w:ilvl w:val="1"/>
          <w:numId w:val="1"/>
        </w:numPr>
      </w:pPr>
      <w:r>
        <w:t xml:space="preserve">805-810. </w:t>
      </w:r>
      <w:r w:rsidR="00C1252F">
        <w:t>Classification Papers</w:t>
      </w:r>
    </w:p>
    <w:p w14:paraId="75D766D6" w14:textId="77777777" w:rsidR="000A2BCA" w:rsidRDefault="000A2BCA" w:rsidP="00C1252F">
      <w:pPr>
        <w:pStyle w:val="ListParagraph"/>
        <w:numPr>
          <w:ilvl w:val="2"/>
          <w:numId w:val="1"/>
        </w:numPr>
      </w:pPr>
      <w:r>
        <w:t>Radiology Healing Sequence Paper – Eric, Greg, Matt</w:t>
      </w:r>
    </w:p>
    <w:p w14:paraId="6391238A" w14:textId="77777777" w:rsidR="000A2BCA" w:rsidRDefault="000A2BCA" w:rsidP="00C1252F">
      <w:pPr>
        <w:pStyle w:val="ListParagraph"/>
        <w:numPr>
          <w:ilvl w:val="3"/>
          <w:numId w:val="1"/>
        </w:numPr>
      </w:pPr>
      <w:r>
        <w:t>Review of Stats</w:t>
      </w:r>
    </w:p>
    <w:p w14:paraId="520D5274" w14:textId="77777777" w:rsidR="003D6D81" w:rsidRDefault="003D6D81" w:rsidP="003D6D81">
      <w:pPr>
        <w:pStyle w:val="ListParagraph"/>
        <w:numPr>
          <w:ilvl w:val="4"/>
          <w:numId w:val="1"/>
        </w:numPr>
      </w:pPr>
      <w:r>
        <w:t>Ongoing now</w:t>
      </w:r>
    </w:p>
    <w:p w14:paraId="64210681" w14:textId="77777777" w:rsidR="003D6D81" w:rsidRDefault="003D6D81" w:rsidP="003D6D81">
      <w:pPr>
        <w:pStyle w:val="ListParagraph"/>
        <w:numPr>
          <w:ilvl w:val="4"/>
          <w:numId w:val="1"/>
        </w:numPr>
      </w:pPr>
      <w:r>
        <w:t xml:space="preserve">Ben and Min have epidemiologist that are reviewing the paper to clarify issues on inter and intra observer spurious? </w:t>
      </w:r>
      <w:proofErr w:type="gramStart"/>
      <w:r>
        <w:t>findings</w:t>
      </w:r>
      <w:proofErr w:type="gramEnd"/>
    </w:p>
    <w:p w14:paraId="62035EF3" w14:textId="77777777" w:rsidR="000A2BCA" w:rsidRDefault="000A2BCA" w:rsidP="00C1252F">
      <w:pPr>
        <w:pStyle w:val="ListParagraph"/>
        <w:numPr>
          <w:ilvl w:val="3"/>
          <w:numId w:val="1"/>
        </w:numPr>
      </w:pPr>
      <w:r>
        <w:t>Secondary review of Paper</w:t>
      </w:r>
    </w:p>
    <w:p w14:paraId="365E732F" w14:textId="77777777" w:rsidR="003D6D81" w:rsidRDefault="003D6D81" w:rsidP="003D6D81">
      <w:pPr>
        <w:pStyle w:val="ListParagraph"/>
        <w:numPr>
          <w:ilvl w:val="4"/>
          <w:numId w:val="1"/>
        </w:numPr>
      </w:pPr>
      <w:r>
        <w:t xml:space="preserve">Matt did a superb job on first draft, and </w:t>
      </w:r>
      <w:proofErr w:type="spellStart"/>
      <w:r>
        <w:t>eric</w:t>
      </w:r>
      <w:proofErr w:type="spellEnd"/>
      <w:r>
        <w:t xml:space="preserve">, Emily, </w:t>
      </w:r>
      <w:proofErr w:type="spellStart"/>
      <w:r>
        <w:t>greg</w:t>
      </w:r>
      <w:proofErr w:type="spellEnd"/>
      <w:r>
        <w:t xml:space="preserve"> have done subsequent drafts</w:t>
      </w:r>
    </w:p>
    <w:p w14:paraId="6075A2EC" w14:textId="77777777" w:rsidR="004811DE" w:rsidRDefault="004811DE" w:rsidP="003D6D81">
      <w:pPr>
        <w:pStyle w:val="ListParagraph"/>
        <w:numPr>
          <w:ilvl w:val="4"/>
          <w:numId w:val="1"/>
        </w:numPr>
      </w:pPr>
      <w:r>
        <w:t>Figures/legends ongoing</w:t>
      </w:r>
    </w:p>
    <w:p w14:paraId="1BF81134" w14:textId="77777777" w:rsidR="00596A48" w:rsidRDefault="00596A48" w:rsidP="00596A48">
      <w:pPr>
        <w:pStyle w:val="ListParagraph"/>
        <w:numPr>
          <w:ilvl w:val="3"/>
          <w:numId w:val="1"/>
        </w:numPr>
      </w:pPr>
      <w:r>
        <w:t>Within a few week, Eric will send to Jim and the rest of Group</w:t>
      </w:r>
    </w:p>
    <w:p w14:paraId="16B8A6B9" w14:textId="77777777" w:rsidR="00C1252F" w:rsidRDefault="00C1252F" w:rsidP="00C1252F">
      <w:pPr>
        <w:pStyle w:val="ListParagraph"/>
        <w:numPr>
          <w:ilvl w:val="2"/>
          <w:numId w:val="1"/>
        </w:numPr>
      </w:pPr>
      <w:r>
        <w:t xml:space="preserve">Arthroscopy Classification paper </w:t>
      </w:r>
      <w:r w:rsidR="00596A48">
        <w:t>–</w:t>
      </w:r>
      <w:r>
        <w:t xml:space="preserve"> Jim</w:t>
      </w:r>
    </w:p>
    <w:p w14:paraId="44E0CED7" w14:textId="77777777" w:rsidR="00596A48" w:rsidRDefault="00596A48" w:rsidP="00596A48">
      <w:pPr>
        <w:pStyle w:val="ListParagraph"/>
        <w:numPr>
          <w:ilvl w:val="3"/>
          <w:numId w:val="1"/>
        </w:numPr>
      </w:pPr>
      <w:r>
        <w:t>Between 12-5pm this Saturday – they plan to submit to the group for final review/input</w:t>
      </w:r>
    </w:p>
    <w:p w14:paraId="7F6BDA74" w14:textId="77777777" w:rsidR="00596A48" w:rsidRDefault="00596A48" w:rsidP="00596A48">
      <w:pPr>
        <w:pStyle w:val="ListParagraph"/>
        <w:numPr>
          <w:ilvl w:val="3"/>
          <w:numId w:val="1"/>
        </w:numPr>
      </w:pPr>
      <w:r>
        <w:t>Probably submit prior to AAOS meeting</w:t>
      </w:r>
    </w:p>
    <w:p w14:paraId="67A897DD" w14:textId="77777777" w:rsidR="000A2BCA" w:rsidRDefault="00C1252F" w:rsidP="000A2BCA">
      <w:pPr>
        <w:pStyle w:val="ListParagraph"/>
        <w:numPr>
          <w:ilvl w:val="1"/>
          <w:numId w:val="1"/>
        </w:numPr>
      </w:pPr>
      <w:r>
        <w:t>810-818</w:t>
      </w:r>
      <w:r w:rsidR="00236644">
        <w:t xml:space="preserve">.  </w:t>
      </w:r>
      <w:r w:rsidR="000A2BCA">
        <w:t>New Centers</w:t>
      </w:r>
    </w:p>
    <w:p w14:paraId="49D6DFB6" w14:textId="77777777" w:rsidR="000A2BCA" w:rsidRDefault="000A2BCA" w:rsidP="000A2BCA">
      <w:pPr>
        <w:pStyle w:val="ListParagraph"/>
        <w:numPr>
          <w:ilvl w:val="2"/>
          <w:numId w:val="1"/>
        </w:numPr>
      </w:pPr>
      <w:r>
        <w:t>Criteria</w:t>
      </w:r>
    </w:p>
    <w:p w14:paraId="53512E92" w14:textId="77777777" w:rsidR="000A2BCA" w:rsidRDefault="000A2BCA" w:rsidP="000A2BCA">
      <w:pPr>
        <w:pStyle w:val="ListParagraph"/>
        <w:numPr>
          <w:ilvl w:val="3"/>
          <w:numId w:val="1"/>
        </w:numPr>
      </w:pPr>
      <w:r>
        <w:t>Case Volume</w:t>
      </w:r>
    </w:p>
    <w:p w14:paraId="6C746EA1" w14:textId="77777777" w:rsidR="00CF4D6E" w:rsidRDefault="00CF4D6E" w:rsidP="00CF4D6E">
      <w:pPr>
        <w:pStyle w:val="ListParagraph"/>
        <w:numPr>
          <w:ilvl w:val="4"/>
          <w:numId w:val="1"/>
        </w:numPr>
      </w:pPr>
      <w:r>
        <w:t>10 operative/30 non-operative</w:t>
      </w:r>
    </w:p>
    <w:p w14:paraId="49C4FD4A" w14:textId="77777777" w:rsidR="000A2BCA" w:rsidRDefault="000A2BCA" w:rsidP="000A2BCA">
      <w:pPr>
        <w:pStyle w:val="ListParagraph"/>
        <w:numPr>
          <w:ilvl w:val="3"/>
          <w:numId w:val="1"/>
        </w:numPr>
      </w:pPr>
      <w:r>
        <w:t>5k Teleforms</w:t>
      </w:r>
      <w:r w:rsidR="00C1252F">
        <w:t xml:space="preserve"> one time fee</w:t>
      </w:r>
    </w:p>
    <w:p w14:paraId="2535E1D1" w14:textId="77777777" w:rsidR="000A2BCA" w:rsidRDefault="000A2BCA" w:rsidP="000A2BCA">
      <w:pPr>
        <w:pStyle w:val="ListParagraph"/>
        <w:numPr>
          <w:ilvl w:val="3"/>
          <w:numId w:val="1"/>
        </w:numPr>
      </w:pPr>
      <w:r>
        <w:t>Annual membership</w:t>
      </w:r>
    </w:p>
    <w:p w14:paraId="1F24D1EA" w14:textId="77777777" w:rsidR="000A2BCA" w:rsidRDefault="00236644" w:rsidP="000A2BCA">
      <w:pPr>
        <w:pStyle w:val="ListParagraph"/>
        <w:numPr>
          <w:ilvl w:val="3"/>
          <w:numId w:val="1"/>
        </w:numPr>
      </w:pPr>
      <w:r>
        <w:t>Research Coordinator</w:t>
      </w:r>
    </w:p>
    <w:p w14:paraId="6295C051" w14:textId="77777777" w:rsidR="00236644" w:rsidRDefault="00236644" w:rsidP="000A2BCA">
      <w:pPr>
        <w:pStyle w:val="ListParagraph"/>
        <w:numPr>
          <w:ilvl w:val="3"/>
          <w:numId w:val="1"/>
        </w:numPr>
      </w:pPr>
      <w:r>
        <w:t>Participation in RCT/PC</w:t>
      </w:r>
    </w:p>
    <w:p w14:paraId="25FFDA1D" w14:textId="77777777" w:rsidR="00236644" w:rsidRDefault="00236644" w:rsidP="00236644">
      <w:pPr>
        <w:pStyle w:val="ListParagraph"/>
        <w:numPr>
          <w:ilvl w:val="4"/>
          <w:numId w:val="1"/>
        </w:numPr>
      </w:pPr>
      <w:r>
        <w:t>80% follow</w:t>
      </w:r>
      <w:r w:rsidR="00CF4D6E">
        <w:t>-</w:t>
      </w:r>
      <w:r>
        <w:t>up</w:t>
      </w:r>
    </w:p>
    <w:p w14:paraId="635F5995" w14:textId="77777777" w:rsidR="00CF4D6E" w:rsidRDefault="00CF4D6E" w:rsidP="00236644">
      <w:pPr>
        <w:pStyle w:val="ListParagraph"/>
        <w:numPr>
          <w:ilvl w:val="4"/>
          <w:numId w:val="1"/>
        </w:numPr>
      </w:pPr>
      <w:r>
        <w:t>50% of RCT qualifying patients entered</w:t>
      </w:r>
    </w:p>
    <w:p w14:paraId="5BFC9B2B" w14:textId="77777777" w:rsidR="000A2BCA" w:rsidRDefault="000A2BCA" w:rsidP="000A2BCA">
      <w:pPr>
        <w:pStyle w:val="ListParagraph"/>
        <w:numPr>
          <w:ilvl w:val="2"/>
          <w:numId w:val="1"/>
        </w:numPr>
      </w:pPr>
      <w:r>
        <w:t>Interest/Invitations</w:t>
      </w:r>
    </w:p>
    <w:p w14:paraId="04D9ABFF" w14:textId="77777777" w:rsidR="000A2BCA" w:rsidRDefault="000A2BCA" w:rsidP="000A2BCA">
      <w:pPr>
        <w:pStyle w:val="ListParagraph"/>
        <w:numPr>
          <w:ilvl w:val="3"/>
          <w:numId w:val="1"/>
        </w:numPr>
      </w:pPr>
      <w:r>
        <w:t>Atlanta –</w:t>
      </w:r>
      <w:r w:rsidR="00CF4D6E">
        <w:t xml:space="preserve">Mike </w:t>
      </w:r>
      <w:r>
        <w:t xml:space="preserve">Busch, </w:t>
      </w:r>
      <w:proofErr w:type="spellStart"/>
      <w:r w:rsidR="00CF4D6E">
        <w:t>Clliff</w:t>
      </w:r>
      <w:proofErr w:type="spellEnd"/>
      <w:r w:rsidR="00CF4D6E">
        <w:t xml:space="preserve"> </w:t>
      </w:r>
      <w:r>
        <w:t>Willimon</w:t>
      </w:r>
    </w:p>
    <w:p w14:paraId="2DA81447" w14:textId="77777777" w:rsidR="000A2BCA" w:rsidRDefault="000A2BCA" w:rsidP="000A2BCA">
      <w:pPr>
        <w:pStyle w:val="ListParagraph"/>
        <w:numPr>
          <w:ilvl w:val="3"/>
          <w:numId w:val="1"/>
        </w:numPr>
      </w:pPr>
      <w:r>
        <w:t xml:space="preserve">U </w:t>
      </w:r>
      <w:proofErr w:type="spellStart"/>
      <w:r>
        <w:t>Minn</w:t>
      </w:r>
      <w:proofErr w:type="spellEnd"/>
      <w:r>
        <w:t xml:space="preserve"> – </w:t>
      </w:r>
      <w:r w:rsidR="00CF4D6E">
        <w:t xml:space="preserve">Brad </w:t>
      </w:r>
      <w:r>
        <w:t xml:space="preserve">Nelson, </w:t>
      </w:r>
      <w:r w:rsidR="00CF4D6E">
        <w:t xml:space="preserve">Jutta </w:t>
      </w:r>
      <w:r>
        <w:t>Ellerman</w:t>
      </w:r>
    </w:p>
    <w:p w14:paraId="241EBBF1" w14:textId="77777777" w:rsidR="000A2BCA" w:rsidRDefault="000A2BCA" w:rsidP="000A2BCA">
      <w:pPr>
        <w:pStyle w:val="ListParagraph"/>
        <w:numPr>
          <w:ilvl w:val="3"/>
          <w:numId w:val="1"/>
        </w:numPr>
      </w:pPr>
      <w:r>
        <w:t xml:space="preserve">Cleveland Clinic – </w:t>
      </w:r>
      <w:r w:rsidR="00CF4D6E">
        <w:t xml:space="preserve">Paul </w:t>
      </w:r>
      <w:r>
        <w:t>Saluan</w:t>
      </w:r>
    </w:p>
    <w:p w14:paraId="4A1CBF5A" w14:textId="77777777" w:rsidR="00CF4D6E" w:rsidRDefault="00CF4D6E" w:rsidP="000A2BCA">
      <w:pPr>
        <w:pStyle w:val="ListParagraph"/>
        <w:numPr>
          <w:ilvl w:val="3"/>
          <w:numId w:val="1"/>
        </w:numPr>
      </w:pPr>
      <w:r>
        <w:t>TSRH – Henry Ellis/Phil Wilson</w:t>
      </w:r>
    </w:p>
    <w:p w14:paraId="4BE5BF61" w14:textId="77777777" w:rsidR="00CF4D6E" w:rsidRDefault="00CF4D6E" w:rsidP="000A2BCA">
      <w:pPr>
        <w:pStyle w:val="ListParagraph"/>
        <w:numPr>
          <w:ilvl w:val="3"/>
          <w:numId w:val="1"/>
        </w:numPr>
      </w:pPr>
      <w:r>
        <w:t>Kansas City – Kevin Latz</w:t>
      </w:r>
    </w:p>
    <w:p w14:paraId="47EBC45B" w14:textId="77777777" w:rsidR="00CF4D6E" w:rsidRPr="000917DD" w:rsidRDefault="00CF4D6E" w:rsidP="000A2BCA">
      <w:pPr>
        <w:pStyle w:val="ListParagraph"/>
        <w:numPr>
          <w:ilvl w:val="3"/>
          <w:numId w:val="1"/>
        </w:numPr>
      </w:pPr>
      <w:r w:rsidRPr="000917DD">
        <w:t>Children's National Medical Center, Suzanne Walters</w:t>
      </w:r>
    </w:p>
    <w:p w14:paraId="3AD8A1EA" w14:textId="77777777" w:rsidR="000917DD" w:rsidRDefault="000917DD" w:rsidP="000A2BCA">
      <w:pPr>
        <w:pStyle w:val="ListParagraph"/>
        <w:numPr>
          <w:ilvl w:val="3"/>
          <w:numId w:val="1"/>
        </w:numPr>
      </w:pPr>
      <w:r w:rsidRPr="000917DD">
        <w:t>HSS – Dan Green</w:t>
      </w:r>
    </w:p>
    <w:p w14:paraId="23C85318" w14:textId="77777777" w:rsidR="000A2BCA" w:rsidRDefault="000A2BCA" w:rsidP="000A2BCA">
      <w:pPr>
        <w:pStyle w:val="ListParagraph"/>
        <w:numPr>
          <w:ilvl w:val="2"/>
          <w:numId w:val="1"/>
        </w:numPr>
      </w:pPr>
      <w:r>
        <w:t>ROCK Operational Guidelines – John/Group</w:t>
      </w:r>
    </w:p>
    <w:p w14:paraId="57288553" w14:textId="77777777" w:rsidR="00E9146F" w:rsidRDefault="00E9146F" w:rsidP="00E9146F">
      <w:pPr>
        <w:pStyle w:val="ListParagraph"/>
        <w:numPr>
          <w:ilvl w:val="3"/>
          <w:numId w:val="1"/>
        </w:numPr>
      </w:pPr>
      <w:r>
        <w:t>Will finalize by the AAOS or AOSSM meeting</w:t>
      </w:r>
    </w:p>
    <w:p w14:paraId="488FB78A" w14:textId="77777777" w:rsidR="00E9146F" w:rsidRDefault="00E9146F" w:rsidP="00E9146F">
      <w:pPr>
        <w:pStyle w:val="ListParagraph"/>
        <w:numPr>
          <w:ilvl w:val="3"/>
          <w:numId w:val="1"/>
        </w:numPr>
      </w:pPr>
      <w:r>
        <w:t>John Sent copy to the group</w:t>
      </w:r>
    </w:p>
    <w:p w14:paraId="4C8102AC" w14:textId="77777777" w:rsidR="00E9146F" w:rsidRDefault="00E9146F" w:rsidP="00E9146F">
      <w:pPr>
        <w:pStyle w:val="ListParagraph"/>
        <w:numPr>
          <w:ilvl w:val="3"/>
          <w:numId w:val="1"/>
        </w:numPr>
      </w:pPr>
      <w:r>
        <w:t>Associate members?  John recommends a standard membership criteria for everyone</w:t>
      </w:r>
    </w:p>
    <w:p w14:paraId="0C505CA6" w14:textId="77777777" w:rsidR="008D2F1D" w:rsidRDefault="008D2F1D" w:rsidP="00C1252F">
      <w:pPr>
        <w:pStyle w:val="ListParagraph"/>
        <w:numPr>
          <w:ilvl w:val="0"/>
          <w:numId w:val="1"/>
        </w:numPr>
      </w:pPr>
      <w:r>
        <w:t>RCT Recalculation – currently ongoing with Bens Statistician.</w:t>
      </w:r>
    </w:p>
    <w:p w14:paraId="01FF0FD2" w14:textId="77777777" w:rsidR="00C1252F" w:rsidRDefault="00C1252F" w:rsidP="00C1252F">
      <w:pPr>
        <w:pStyle w:val="ListParagraph"/>
        <w:numPr>
          <w:ilvl w:val="0"/>
          <w:numId w:val="1"/>
        </w:numPr>
      </w:pPr>
      <w:r>
        <w:t>818-823. PCORI Grant – Rare Diseases – Jim</w:t>
      </w:r>
      <w:r w:rsidR="003B2172">
        <w:t>,</w:t>
      </w:r>
      <w:r>
        <w:t xml:space="preserve"> Shannon</w:t>
      </w:r>
    </w:p>
    <w:p w14:paraId="310E91A7" w14:textId="77777777" w:rsidR="00E9146F" w:rsidRDefault="00E9146F" w:rsidP="00E9146F">
      <w:pPr>
        <w:pStyle w:val="ListParagraph"/>
        <w:numPr>
          <w:ilvl w:val="1"/>
          <w:numId w:val="1"/>
        </w:numPr>
      </w:pPr>
      <w:proofErr w:type="gramStart"/>
      <w:r>
        <w:t>do</w:t>
      </w:r>
      <w:proofErr w:type="gramEnd"/>
      <w:r>
        <w:t xml:space="preserve"> we qualify as a rare disease</w:t>
      </w:r>
    </w:p>
    <w:p w14:paraId="16F68D83" w14:textId="77777777" w:rsidR="00E9146F" w:rsidRDefault="00E9146F" w:rsidP="00E9146F">
      <w:pPr>
        <w:pStyle w:val="ListParagraph"/>
        <w:numPr>
          <w:ilvl w:val="1"/>
          <w:numId w:val="1"/>
        </w:numPr>
      </w:pPr>
      <w:proofErr w:type="gramStart"/>
      <w:r>
        <w:t>cant</w:t>
      </w:r>
      <w:proofErr w:type="gramEnd"/>
      <w:r>
        <w:t xml:space="preserve"> calculate prevalence easily?</w:t>
      </w:r>
    </w:p>
    <w:p w14:paraId="0B9F9CE8" w14:textId="77777777" w:rsidR="00E9146F" w:rsidRDefault="00E9146F" w:rsidP="00E9146F">
      <w:pPr>
        <w:pStyle w:val="ListParagraph"/>
        <w:numPr>
          <w:ilvl w:val="2"/>
          <w:numId w:val="1"/>
        </w:numPr>
      </w:pPr>
      <w:r>
        <w:t>Can get an estimate from Kessler data</w:t>
      </w:r>
    </w:p>
    <w:p w14:paraId="05531A3F" w14:textId="77777777" w:rsidR="00E9146F" w:rsidRDefault="00E9146F" w:rsidP="00E9146F">
      <w:pPr>
        <w:pStyle w:val="ListParagraph"/>
        <w:numPr>
          <w:ilvl w:val="2"/>
          <w:numId w:val="1"/>
        </w:numPr>
      </w:pPr>
      <w:r>
        <w:t>May quality for PCORI grant based upon the estimate</w:t>
      </w:r>
    </w:p>
    <w:p w14:paraId="60228B92" w14:textId="77777777" w:rsidR="00DD2062" w:rsidRDefault="00DD2062" w:rsidP="00E9146F">
      <w:pPr>
        <w:pStyle w:val="ListParagraph"/>
        <w:numPr>
          <w:ilvl w:val="2"/>
          <w:numId w:val="1"/>
        </w:numPr>
      </w:pPr>
      <w:r>
        <w:t>Shannon has a draft of the grant, which is almost done</w:t>
      </w:r>
    </w:p>
    <w:p w14:paraId="28515215" w14:textId="77777777" w:rsidR="00DD2062" w:rsidRDefault="00DD2062" w:rsidP="00DD2062">
      <w:pPr>
        <w:pStyle w:val="ListParagraph"/>
        <w:numPr>
          <w:ilvl w:val="3"/>
          <w:numId w:val="1"/>
        </w:numPr>
      </w:pPr>
      <w:r>
        <w:t>Needs minor details and power analysis</w:t>
      </w:r>
    </w:p>
    <w:p w14:paraId="52C6B4A3" w14:textId="77777777" w:rsidR="00DD2062" w:rsidRDefault="00DD2062" w:rsidP="00DD2062">
      <w:pPr>
        <w:pStyle w:val="ListParagraph"/>
        <w:numPr>
          <w:ilvl w:val="2"/>
          <w:numId w:val="1"/>
        </w:numPr>
      </w:pPr>
      <w:r>
        <w:t>Letter of intent is due this Friday – can make the deadline.</w:t>
      </w:r>
    </w:p>
    <w:p w14:paraId="2C0CB638" w14:textId="77777777" w:rsidR="000A2BCA" w:rsidRDefault="00C1252F" w:rsidP="000A2BCA">
      <w:pPr>
        <w:pStyle w:val="ListParagraph"/>
        <w:numPr>
          <w:ilvl w:val="0"/>
          <w:numId w:val="1"/>
        </w:numPr>
      </w:pPr>
      <w:r>
        <w:t xml:space="preserve">823-827. </w:t>
      </w:r>
      <w:r w:rsidR="000A2BCA">
        <w:t>Allosource Partnership – John</w:t>
      </w:r>
    </w:p>
    <w:p w14:paraId="7EB7567C" w14:textId="77777777" w:rsidR="002B203C" w:rsidRDefault="00E860E2" w:rsidP="002B203C">
      <w:pPr>
        <w:pStyle w:val="ListParagraph"/>
        <w:numPr>
          <w:ilvl w:val="1"/>
          <w:numId w:val="1"/>
        </w:numPr>
      </w:pPr>
      <w:r>
        <w:t>O</w:t>
      </w:r>
      <w:r w:rsidR="002B203C">
        <w:t>ngoing meetings with AS</w:t>
      </w:r>
    </w:p>
    <w:p w14:paraId="5A7DD293" w14:textId="77777777" w:rsidR="002B203C" w:rsidRDefault="002B203C" w:rsidP="002B203C">
      <w:pPr>
        <w:pStyle w:val="ListParagraph"/>
        <w:numPr>
          <w:ilvl w:val="1"/>
          <w:numId w:val="1"/>
        </w:numPr>
      </w:pPr>
      <w:r>
        <w:t>AS wants to fund ROCK</w:t>
      </w:r>
    </w:p>
    <w:p w14:paraId="2804313D" w14:textId="77777777" w:rsidR="002B203C" w:rsidRDefault="002B203C" w:rsidP="002B203C">
      <w:pPr>
        <w:pStyle w:val="ListParagraph"/>
        <w:numPr>
          <w:ilvl w:val="2"/>
          <w:numId w:val="1"/>
        </w:numPr>
      </w:pPr>
      <w:r>
        <w:t>Still working on the details</w:t>
      </w:r>
    </w:p>
    <w:p w14:paraId="43E1B0D9" w14:textId="77777777" w:rsidR="002B203C" w:rsidRDefault="002B203C" w:rsidP="002B203C">
      <w:pPr>
        <w:pStyle w:val="ListParagraph"/>
        <w:numPr>
          <w:ilvl w:val="2"/>
          <w:numId w:val="1"/>
        </w:numPr>
      </w:pPr>
      <w:r>
        <w:t>They want the data on their allografts.</w:t>
      </w:r>
    </w:p>
    <w:p w14:paraId="444A5DCE" w14:textId="77777777" w:rsidR="002B203C" w:rsidRDefault="00A42863" w:rsidP="002B203C">
      <w:pPr>
        <w:pStyle w:val="ListParagraph"/>
        <w:numPr>
          <w:ilvl w:val="2"/>
          <w:numId w:val="1"/>
        </w:numPr>
      </w:pPr>
      <w:r>
        <w:t>May be template for future partnership with Arthrex</w:t>
      </w:r>
    </w:p>
    <w:p w14:paraId="73FD9408" w14:textId="77777777" w:rsidR="005E5819" w:rsidRDefault="00C1252F" w:rsidP="005E5819">
      <w:pPr>
        <w:pStyle w:val="ListParagraph"/>
        <w:numPr>
          <w:ilvl w:val="0"/>
          <w:numId w:val="1"/>
        </w:numPr>
      </w:pPr>
      <w:r>
        <w:t xml:space="preserve">827-830.  </w:t>
      </w:r>
      <w:r w:rsidR="005E5819">
        <w:t>MRI Classification – Wall, Myer</w:t>
      </w:r>
    </w:p>
    <w:p w14:paraId="6224DBD5" w14:textId="77777777" w:rsidR="005E5819" w:rsidRDefault="005E5819" w:rsidP="005E5819">
      <w:pPr>
        <w:pStyle w:val="ListParagraph"/>
        <w:numPr>
          <w:ilvl w:val="1"/>
          <w:numId w:val="1"/>
        </w:numPr>
      </w:pPr>
      <w:r>
        <w:t>Group – Start after AAOS</w:t>
      </w:r>
    </w:p>
    <w:p w14:paraId="3B126DFE" w14:textId="77777777" w:rsidR="002B203C" w:rsidRDefault="002B203C" w:rsidP="002B203C">
      <w:pPr>
        <w:pStyle w:val="ListParagraph"/>
        <w:numPr>
          <w:ilvl w:val="2"/>
          <w:numId w:val="1"/>
        </w:numPr>
      </w:pPr>
      <w:r>
        <w:t>April 7</w:t>
      </w:r>
      <w:r w:rsidR="00A42863">
        <w:t xml:space="preserve"> is next meeting</w:t>
      </w:r>
    </w:p>
    <w:p w14:paraId="4D128D87" w14:textId="77777777" w:rsidR="00A42863" w:rsidRDefault="00A42863" w:rsidP="002B203C">
      <w:pPr>
        <w:pStyle w:val="ListParagraph"/>
        <w:numPr>
          <w:ilvl w:val="2"/>
          <w:numId w:val="1"/>
        </w:numPr>
      </w:pPr>
      <w:r>
        <w:t>Eric is working to close out the healing sequence study prior to starting MRI</w:t>
      </w:r>
    </w:p>
    <w:p w14:paraId="5BCC4F3B" w14:textId="77777777" w:rsidR="00A42863" w:rsidRDefault="00A42863" w:rsidP="002B203C">
      <w:pPr>
        <w:pStyle w:val="ListParagraph"/>
        <w:numPr>
          <w:ilvl w:val="2"/>
          <w:numId w:val="1"/>
        </w:numPr>
      </w:pPr>
      <w:r>
        <w:t xml:space="preserve">Will be much more complex </w:t>
      </w:r>
    </w:p>
    <w:p w14:paraId="48086672" w14:textId="77777777" w:rsidR="00A42863" w:rsidRDefault="00A42863" w:rsidP="002B203C">
      <w:pPr>
        <w:pStyle w:val="ListParagraph"/>
        <w:numPr>
          <w:ilvl w:val="2"/>
          <w:numId w:val="1"/>
        </w:numPr>
      </w:pPr>
      <w:r>
        <w:t>But may be the best way to predict healing</w:t>
      </w:r>
    </w:p>
    <w:p w14:paraId="054EFF5B" w14:textId="77777777" w:rsidR="008A5D92" w:rsidRDefault="008A5D92" w:rsidP="002B203C">
      <w:pPr>
        <w:pStyle w:val="ListParagraph"/>
        <w:numPr>
          <w:ilvl w:val="2"/>
          <w:numId w:val="1"/>
        </w:numPr>
      </w:pPr>
      <w:r>
        <w:t>Eric has larger volume of cases, based upon several in the x</w:t>
      </w:r>
      <w:r w:rsidR="00B01F28">
        <w:t>-</w:t>
      </w:r>
      <w:r>
        <w:t>ray healing/classification sequences</w:t>
      </w:r>
    </w:p>
    <w:p w14:paraId="42A6F4AA" w14:textId="77777777" w:rsidR="00C1252F" w:rsidRDefault="00C1252F" w:rsidP="005E5819">
      <w:pPr>
        <w:pStyle w:val="ListParagraph"/>
        <w:numPr>
          <w:ilvl w:val="1"/>
          <w:numId w:val="1"/>
        </w:numPr>
      </w:pPr>
      <w:r>
        <w:t>Classification committee. Greg, Eric, John, Ted, Kevin. Jutta, Brad Nelson</w:t>
      </w:r>
    </w:p>
    <w:p w14:paraId="1A04F6DA" w14:textId="77777777" w:rsidR="000A2BCA" w:rsidRDefault="00C1252F" w:rsidP="000A2BCA">
      <w:pPr>
        <w:pStyle w:val="ListParagraph"/>
        <w:numPr>
          <w:ilvl w:val="0"/>
          <w:numId w:val="1"/>
        </w:numPr>
      </w:pPr>
      <w:r>
        <w:t xml:space="preserve">830-835. </w:t>
      </w:r>
      <w:r w:rsidR="000A2BCA">
        <w:t xml:space="preserve">ROCKET </w:t>
      </w:r>
      <w:r w:rsidR="005E5819">
        <w:t>–</w:t>
      </w:r>
      <w:r w:rsidR="000A2BCA">
        <w:t xml:space="preserve"> Carl</w:t>
      </w:r>
    </w:p>
    <w:p w14:paraId="4B7EBB8C" w14:textId="77777777" w:rsidR="00B01F28" w:rsidRDefault="00FD792E" w:rsidP="00B01F28">
      <w:pPr>
        <w:pStyle w:val="ListParagraph"/>
        <w:numPr>
          <w:ilvl w:val="1"/>
          <w:numId w:val="1"/>
        </w:numPr>
      </w:pPr>
      <w:r>
        <w:t>Many within the group also treat ankle/elbow OCD in addition to knee</w:t>
      </w:r>
    </w:p>
    <w:p w14:paraId="57EDC618" w14:textId="77777777" w:rsidR="00FD792E" w:rsidRDefault="00FD792E" w:rsidP="00B01F28">
      <w:pPr>
        <w:pStyle w:val="ListParagraph"/>
        <w:numPr>
          <w:ilvl w:val="1"/>
          <w:numId w:val="1"/>
        </w:numPr>
      </w:pPr>
      <w:r>
        <w:t>Previously</w:t>
      </w:r>
      <w:r w:rsidR="00F136ED">
        <w:t xml:space="preserve"> (2-3 years ago)</w:t>
      </w:r>
      <w:r>
        <w:t xml:space="preserve"> it was felt that opening to ankle/knee might be an inappropriate distraction</w:t>
      </w:r>
    </w:p>
    <w:p w14:paraId="57D5778F" w14:textId="77777777" w:rsidR="009A6D86" w:rsidRDefault="009A6D86" w:rsidP="00B01F28">
      <w:pPr>
        <w:pStyle w:val="ListParagraph"/>
        <w:numPr>
          <w:ilvl w:val="1"/>
          <w:numId w:val="1"/>
        </w:numPr>
      </w:pPr>
      <w:r>
        <w:t>Carl would encourage the group to consider expanding to the elbows</w:t>
      </w:r>
    </w:p>
    <w:p w14:paraId="335897EB" w14:textId="77777777" w:rsidR="009A6D86" w:rsidRDefault="009A6D86" w:rsidP="00B01F28">
      <w:pPr>
        <w:pStyle w:val="ListParagraph"/>
        <w:numPr>
          <w:ilvl w:val="1"/>
          <w:numId w:val="1"/>
        </w:numPr>
      </w:pPr>
      <w:r>
        <w:t>Will expand the discussion at the AAOS meeting</w:t>
      </w:r>
    </w:p>
    <w:p w14:paraId="68C8EC95" w14:textId="77777777" w:rsidR="009A6D86" w:rsidRDefault="009A6D86" w:rsidP="009A6D86">
      <w:pPr>
        <w:pStyle w:val="ListParagraph"/>
        <w:numPr>
          <w:ilvl w:val="2"/>
          <w:numId w:val="1"/>
        </w:numPr>
      </w:pPr>
      <w:r>
        <w:t>Carl will formally present to the group an outline of next steps for elbow/</w:t>
      </w:r>
      <w:r w:rsidR="00F136ED">
        <w:t>talus at AAOS meeting</w:t>
      </w:r>
    </w:p>
    <w:p w14:paraId="7F2904A4" w14:textId="77777777" w:rsidR="00F136ED" w:rsidRDefault="00F136ED" w:rsidP="00F136ED">
      <w:pPr>
        <w:pStyle w:val="ListParagraph"/>
        <w:numPr>
          <w:ilvl w:val="3"/>
          <w:numId w:val="1"/>
        </w:numPr>
      </w:pPr>
      <w:r>
        <w:t>He will send out a document for review to group prior to AAOS meeting</w:t>
      </w:r>
    </w:p>
    <w:p w14:paraId="63A3F2B9" w14:textId="77777777" w:rsidR="009A6D86" w:rsidRDefault="00F136ED" w:rsidP="009A6D86">
      <w:pPr>
        <w:pStyle w:val="ListParagraph"/>
        <w:numPr>
          <w:ilvl w:val="2"/>
          <w:numId w:val="1"/>
        </w:numPr>
      </w:pPr>
      <w:r>
        <w:t xml:space="preserve">– Carey. </w:t>
      </w:r>
      <w:r w:rsidR="009A6D86">
        <w:t>MOON/MARS – different sites become local experts and leads on certain areas</w:t>
      </w:r>
      <w:r w:rsidR="00021441">
        <w:t xml:space="preserve"> – Rotator Cuff, Labral tear, etc</w:t>
      </w:r>
      <w:r w:rsidR="009A6D86">
        <w:t xml:space="preserve">.  We might consider a similar approach with ROCK, in which ELBOW and Talus develop leadership at other sites </w:t>
      </w:r>
      <w:r>
        <w:t>–</w:t>
      </w:r>
      <w:r w:rsidR="009A6D86">
        <w:t xml:space="preserve"> </w:t>
      </w:r>
    </w:p>
    <w:p w14:paraId="23A399D2" w14:textId="77777777" w:rsidR="00F136ED" w:rsidRDefault="00F136ED" w:rsidP="009A6D86">
      <w:pPr>
        <w:pStyle w:val="ListParagraph"/>
        <w:numPr>
          <w:ilvl w:val="2"/>
          <w:numId w:val="1"/>
        </w:numPr>
      </w:pPr>
      <w:r>
        <w:t>Ben – consider poll of members to evaluate the volume of E/T OCD lesions</w:t>
      </w:r>
    </w:p>
    <w:p w14:paraId="5650D55E" w14:textId="77777777" w:rsidR="00897804" w:rsidRDefault="00897804" w:rsidP="00897804">
      <w:pPr>
        <w:pStyle w:val="ListParagraph"/>
        <w:numPr>
          <w:ilvl w:val="3"/>
          <w:numId w:val="1"/>
        </w:numPr>
      </w:pPr>
      <w:r>
        <w:t>Carl may send out Survey Monkey to centers</w:t>
      </w:r>
    </w:p>
    <w:p w14:paraId="76166D4F" w14:textId="77777777" w:rsidR="00E0732E" w:rsidRDefault="00E0732E" w:rsidP="00E0732E">
      <w:pPr>
        <w:pStyle w:val="ListParagraph"/>
        <w:numPr>
          <w:ilvl w:val="2"/>
          <w:numId w:val="1"/>
        </w:numPr>
      </w:pPr>
      <w:r>
        <w:t>Wall – Elbow and Talus would do well with multi-center study.</w:t>
      </w:r>
    </w:p>
    <w:p w14:paraId="556C5AB2" w14:textId="77777777" w:rsidR="00FB0EDF" w:rsidRDefault="00FB0EDF" w:rsidP="00FB0EDF">
      <w:pPr>
        <w:pStyle w:val="ListParagraph"/>
        <w:numPr>
          <w:ilvl w:val="3"/>
          <w:numId w:val="1"/>
        </w:numPr>
      </w:pPr>
      <w:r>
        <w:t xml:space="preserve">We appear to have </w:t>
      </w:r>
    </w:p>
    <w:p w14:paraId="38E04731" w14:textId="77777777" w:rsidR="005E5819" w:rsidRDefault="00C1252F" w:rsidP="000A2BCA">
      <w:pPr>
        <w:pStyle w:val="ListParagraph"/>
        <w:numPr>
          <w:ilvl w:val="0"/>
          <w:numId w:val="1"/>
        </w:numPr>
      </w:pPr>
      <w:r>
        <w:t xml:space="preserve">835-840. </w:t>
      </w:r>
      <w:r w:rsidR="005E5819">
        <w:t>AAOS Meeting Agenda</w:t>
      </w:r>
    </w:p>
    <w:p w14:paraId="0F17E531" w14:textId="77777777" w:rsidR="00CF4D6E" w:rsidRDefault="00CF4D6E" w:rsidP="005E5819">
      <w:pPr>
        <w:pStyle w:val="ListParagraph"/>
        <w:numPr>
          <w:ilvl w:val="1"/>
          <w:numId w:val="1"/>
        </w:numPr>
      </w:pPr>
      <w:r>
        <w:t>IRB Updates</w:t>
      </w:r>
      <w:r w:rsidR="00897804">
        <w:t xml:space="preserve"> – 10 minutes</w:t>
      </w:r>
    </w:p>
    <w:p w14:paraId="22C039BB" w14:textId="77777777" w:rsidR="00CF4D6E" w:rsidRDefault="00CF4D6E" w:rsidP="005E5819">
      <w:pPr>
        <w:pStyle w:val="ListParagraph"/>
        <w:numPr>
          <w:ilvl w:val="1"/>
          <w:numId w:val="1"/>
        </w:numPr>
      </w:pPr>
      <w:r>
        <w:t>Bracing/PT Protocols – Paterno/Ganley</w:t>
      </w:r>
      <w:r w:rsidR="00897804">
        <w:t xml:space="preserve"> – 20 minutes</w:t>
      </w:r>
    </w:p>
    <w:p w14:paraId="437385DD" w14:textId="77777777" w:rsidR="005E5819" w:rsidRDefault="005E5819" w:rsidP="005E5819">
      <w:pPr>
        <w:pStyle w:val="ListParagraph"/>
        <w:numPr>
          <w:ilvl w:val="1"/>
          <w:numId w:val="1"/>
        </w:numPr>
      </w:pPr>
      <w:r>
        <w:t>EMR NOTES/Templates – Andy, Eric, Roger</w:t>
      </w:r>
      <w:r w:rsidR="00897804">
        <w:t xml:space="preserve"> – 30 minutes</w:t>
      </w:r>
    </w:p>
    <w:p w14:paraId="41E33B56" w14:textId="77777777" w:rsidR="005E5819" w:rsidRDefault="005E5819" w:rsidP="005E5819">
      <w:pPr>
        <w:pStyle w:val="ListParagraph"/>
        <w:numPr>
          <w:ilvl w:val="1"/>
          <w:numId w:val="1"/>
        </w:numPr>
      </w:pPr>
      <w:r>
        <w:t>Treatment Variation</w:t>
      </w:r>
      <w:r w:rsidR="00897804">
        <w:t xml:space="preserve"> – 30 minutes</w:t>
      </w:r>
    </w:p>
    <w:p w14:paraId="45683A18" w14:textId="77777777" w:rsidR="00941C35" w:rsidRDefault="00941C35" w:rsidP="005E5819">
      <w:pPr>
        <w:pStyle w:val="ListParagraph"/>
        <w:numPr>
          <w:ilvl w:val="1"/>
          <w:numId w:val="1"/>
        </w:numPr>
      </w:pPr>
      <w:r>
        <w:t>Radiology Classification studies</w:t>
      </w:r>
      <w:r w:rsidR="00897804">
        <w:t xml:space="preserve"> – 10 minutes</w:t>
      </w:r>
    </w:p>
    <w:p w14:paraId="4A897B1E" w14:textId="77777777" w:rsidR="00F136ED" w:rsidRDefault="00F136ED" w:rsidP="005E5819">
      <w:pPr>
        <w:pStyle w:val="ListParagraph"/>
        <w:numPr>
          <w:ilvl w:val="1"/>
          <w:numId w:val="1"/>
        </w:numPr>
      </w:pPr>
      <w:r>
        <w:t>ROCKET Expansion</w:t>
      </w:r>
      <w:r w:rsidR="00897804">
        <w:t>- 45 minutes</w:t>
      </w:r>
    </w:p>
    <w:p w14:paraId="174503EB" w14:textId="77777777" w:rsidR="007414DC" w:rsidRDefault="007414DC" w:rsidP="005E5819">
      <w:pPr>
        <w:pStyle w:val="ListParagraph"/>
        <w:numPr>
          <w:ilvl w:val="1"/>
          <w:numId w:val="1"/>
        </w:numPr>
      </w:pPr>
      <w:r>
        <w:t>Discussion of Smart Nails, bioabsorbable screws.</w:t>
      </w:r>
    </w:p>
    <w:p w14:paraId="4DB415ED" w14:textId="77777777" w:rsidR="00994482" w:rsidRDefault="00994482" w:rsidP="005E5819">
      <w:pPr>
        <w:pStyle w:val="ListParagraph"/>
        <w:numPr>
          <w:ilvl w:val="1"/>
          <w:numId w:val="1"/>
        </w:numPr>
      </w:pPr>
      <w:r>
        <w:t>New Business</w:t>
      </w:r>
    </w:p>
    <w:p w14:paraId="10BA10D9" w14:textId="77777777" w:rsidR="00941C35" w:rsidRDefault="00941C35" w:rsidP="00941C35">
      <w:pPr>
        <w:pStyle w:val="ListParagraph"/>
        <w:ind w:left="1440"/>
      </w:pPr>
    </w:p>
    <w:p w14:paraId="4D250FF3" w14:textId="77777777" w:rsidR="000A2BCA" w:rsidRDefault="00994482" w:rsidP="000A2BCA">
      <w:pPr>
        <w:pStyle w:val="ListParagraph"/>
        <w:numPr>
          <w:ilvl w:val="0"/>
          <w:numId w:val="1"/>
        </w:numPr>
      </w:pPr>
      <w:r>
        <w:t xml:space="preserve">840-905.  </w:t>
      </w:r>
      <w:r w:rsidR="00CF4D6E">
        <w:t>OCD Article</w:t>
      </w:r>
      <w:r w:rsidR="000A2BCA">
        <w:t xml:space="preserve"> Review</w:t>
      </w:r>
      <w:r w:rsidR="00CF4D6E">
        <w:t xml:space="preserve"> </w:t>
      </w:r>
      <w:r w:rsidR="00C1252F">
        <w:t>–</w:t>
      </w:r>
      <w:r w:rsidR="00CF4D6E">
        <w:t xml:space="preserve"> Lyons</w:t>
      </w:r>
    </w:p>
    <w:p w14:paraId="21E1C32F" w14:textId="77777777" w:rsidR="00A62AE1" w:rsidRDefault="00A62AE1" w:rsidP="000A2BCA">
      <w:pPr>
        <w:pStyle w:val="ListParagraph"/>
        <w:numPr>
          <w:ilvl w:val="0"/>
          <w:numId w:val="1"/>
        </w:numPr>
      </w:pPr>
      <w:r>
        <w:t>Next Meeting</w:t>
      </w:r>
    </w:p>
    <w:p w14:paraId="6D0996BF" w14:textId="77777777" w:rsidR="00A62AE1" w:rsidRDefault="00A62AE1" w:rsidP="00A62AE1">
      <w:pPr>
        <w:pStyle w:val="ListParagraph"/>
        <w:numPr>
          <w:ilvl w:val="1"/>
          <w:numId w:val="1"/>
        </w:numPr>
      </w:pPr>
      <w:r>
        <w:t>AAOS Meeting, Thursday, March 26, 6-9pm PST</w:t>
      </w:r>
    </w:p>
    <w:p w14:paraId="23E911D4" w14:textId="77777777" w:rsidR="00EC0D98" w:rsidRDefault="00EC0D98" w:rsidP="00EC0D98"/>
    <w:p w14:paraId="3F5DAFFB" w14:textId="77777777" w:rsidR="00EC0D98" w:rsidRDefault="00EC0D98" w:rsidP="00EC0D98">
      <w:r>
        <w:t>Article</w:t>
      </w:r>
    </w:p>
    <w:p w14:paraId="08351258" w14:textId="77777777" w:rsidR="00EC0D98" w:rsidRDefault="00EC0D98" w:rsidP="00EC0D98"/>
    <w:p w14:paraId="770D6B7E" w14:textId="77777777" w:rsidR="00EC0D98" w:rsidRDefault="00EC0D98" w:rsidP="00EC0D98">
      <w:r w:rsidRPr="00EC0D98">
        <w:t xml:space="preserve">Implant Failure After Biodegradable Screw Fixation in Osteochondritis Dissecans of the Knee in Skeletally Immature Patients </w:t>
      </w:r>
    </w:p>
    <w:p w14:paraId="58E1C372" w14:textId="77777777" w:rsidR="00EC0D98" w:rsidRDefault="00BD2545" w:rsidP="00BD2545">
      <w:pPr>
        <w:widowControl w:val="0"/>
        <w:autoSpaceDE w:val="0"/>
        <w:autoSpaceDN w:val="0"/>
        <w:adjustRightInd w:val="0"/>
        <w:spacing w:after="240"/>
      </w:pPr>
      <w:proofErr w:type="spellStart"/>
      <w:r>
        <w:t>Camathias</w:t>
      </w:r>
      <w:proofErr w:type="spellEnd"/>
      <w:r w:rsidR="00EC0D98">
        <w:t xml:space="preserve"> Et al.</w:t>
      </w:r>
    </w:p>
    <w:p w14:paraId="6813E439" w14:textId="77777777" w:rsidR="00BD2545" w:rsidRDefault="00BD2545" w:rsidP="00BD2545">
      <w:pPr>
        <w:widowControl w:val="0"/>
        <w:autoSpaceDE w:val="0"/>
        <w:autoSpaceDN w:val="0"/>
        <w:adjustRightInd w:val="0"/>
        <w:spacing w:after="240"/>
        <w:rPr>
          <w:rFonts w:ascii="Times" w:hAnsi="Times" w:cs="Times"/>
        </w:rPr>
      </w:pPr>
      <w:r>
        <w:rPr>
          <w:rFonts w:ascii="Times" w:hAnsi="Times" w:cs="Times"/>
        </w:rPr>
        <w:t xml:space="preserve">Altogether, 14 of a total of 61 screws (23%) were broken. </w:t>
      </w:r>
    </w:p>
    <w:p w14:paraId="5E27498E" w14:textId="77777777" w:rsidR="00BD2545" w:rsidRDefault="00BD2545" w:rsidP="00BD2545">
      <w:pPr>
        <w:widowControl w:val="0"/>
        <w:autoSpaceDE w:val="0"/>
        <w:autoSpaceDN w:val="0"/>
        <w:adjustRightInd w:val="0"/>
        <w:spacing w:after="240"/>
        <w:rPr>
          <w:rFonts w:ascii="Times" w:hAnsi="Times" w:cs="Times"/>
        </w:rPr>
      </w:pPr>
    </w:p>
    <w:p w14:paraId="243DA72D" w14:textId="77777777" w:rsidR="00BD2545" w:rsidRDefault="00BD2545" w:rsidP="00BD2545">
      <w:pPr>
        <w:widowControl w:val="0"/>
        <w:autoSpaceDE w:val="0"/>
        <w:autoSpaceDN w:val="0"/>
        <w:adjustRightInd w:val="0"/>
        <w:spacing w:after="240"/>
        <w:rPr>
          <w:rFonts w:ascii="Times" w:hAnsi="Times" w:cs="Times"/>
        </w:rPr>
      </w:pPr>
      <w:r>
        <w:rPr>
          <w:rFonts w:ascii="Times" w:hAnsi="Times" w:cs="Times"/>
        </w:rPr>
        <w:t xml:space="preserve">Purpose: The primary purpose of this study was to retrospectively assess the incidence of bioabsorbable screw failure in skeletally immature patients treated for osteochondritis dissecans (OCD) of the knee. The second purpose was to assess implant degradation, focusing on differential breakdown of the </w:t>
      </w:r>
      <w:proofErr w:type="spellStart"/>
      <w:r>
        <w:rPr>
          <w:rFonts w:ascii="Times" w:hAnsi="Times" w:cs="Times"/>
        </w:rPr>
        <w:t>intraosseous</w:t>
      </w:r>
      <w:proofErr w:type="spellEnd"/>
      <w:r>
        <w:rPr>
          <w:rFonts w:ascii="Times" w:hAnsi="Times" w:cs="Times"/>
        </w:rPr>
        <w:t xml:space="preserve"> and </w:t>
      </w:r>
      <w:proofErr w:type="spellStart"/>
      <w:r>
        <w:rPr>
          <w:rFonts w:ascii="Times" w:hAnsi="Times" w:cs="Times"/>
        </w:rPr>
        <w:t>extraosseous</w:t>
      </w:r>
      <w:proofErr w:type="spellEnd"/>
      <w:r>
        <w:rPr>
          <w:rFonts w:ascii="Times" w:hAnsi="Times" w:cs="Times"/>
        </w:rPr>
        <w:t xml:space="preserve"> parts of the screw on magnetic resonance imaging (MRI). Methods: In this retrospective study, 24 patients (30 knees) with MRI-confirmed OCD were treated with a total of 61 biodegradable screws and followed up for a minimum of 2 years or until the onset of new symptoms. MRI scans were performed every 6 months to assess differences in signal intensity between the head and body of the screw. The angle between the surface of the head and the body of the screw was measured, with an angle greater than 90</w:t>
      </w:r>
      <w:r>
        <w:rPr>
          <w:rFonts w:ascii="Times" w:hAnsi="Times" w:cs="Times"/>
          <w:position w:val="8"/>
          <w:sz w:val="18"/>
          <w:szCs w:val="18"/>
        </w:rPr>
        <w:t xml:space="preserve">_ </w:t>
      </w:r>
      <w:r>
        <w:rPr>
          <w:rFonts w:ascii="Times" w:hAnsi="Times" w:cs="Times"/>
        </w:rPr>
        <w:t xml:space="preserve">interpreted as indicating a broken screw (i.e., failed implant). Results: Seven screws (all 2.7 mm, 11.5% of all screws) in 5 patients were considered broken screws. The implant failed completely in an additional 4 patients with breakage of 7 of 9 screws; 3 patients were considered late failures, occurring after more than 6 months. Altogether, 14 of a total of 61 screws (23%) were broken. Conclusions: Screw breakage is a surprisingly frequent cause of failure in </w:t>
      </w:r>
      <w:proofErr w:type="spellStart"/>
      <w:r>
        <w:rPr>
          <w:rFonts w:ascii="Times" w:hAnsi="Times" w:cs="Times"/>
        </w:rPr>
        <w:t>resorbable</w:t>
      </w:r>
      <w:proofErr w:type="spellEnd"/>
      <w:r>
        <w:rPr>
          <w:rFonts w:ascii="Times" w:hAnsi="Times" w:cs="Times"/>
        </w:rPr>
        <w:t xml:space="preserve"> OCD fixation in skeletally immature patients. MRI data showed differential decomposition of the screw within and outside of bone as a possible cause. Level of Evidence: Level IV, therapeutic case series </w:t>
      </w:r>
    </w:p>
    <w:p w14:paraId="6C4333F9" w14:textId="77777777" w:rsidR="00BD2545" w:rsidRDefault="00FC306A" w:rsidP="00BD2545">
      <w:pPr>
        <w:widowControl w:val="0"/>
        <w:autoSpaceDE w:val="0"/>
        <w:autoSpaceDN w:val="0"/>
        <w:adjustRightInd w:val="0"/>
        <w:spacing w:after="240"/>
        <w:rPr>
          <w:rFonts w:ascii="Times" w:hAnsi="Times" w:cs="Times"/>
        </w:rPr>
      </w:pPr>
      <w:r>
        <w:rPr>
          <w:rFonts w:ascii="Times" w:hAnsi="Times" w:cs="Times"/>
        </w:rPr>
        <w:t>Comments.</w:t>
      </w:r>
    </w:p>
    <w:p w14:paraId="692DD45C" w14:textId="77777777" w:rsidR="00FC306A" w:rsidRDefault="00FC306A" w:rsidP="00BD2545">
      <w:pPr>
        <w:widowControl w:val="0"/>
        <w:autoSpaceDE w:val="0"/>
        <w:autoSpaceDN w:val="0"/>
        <w:adjustRightInd w:val="0"/>
        <w:spacing w:after="240"/>
        <w:rPr>
          <w:rFonts w:ascii="Times" w:hAnsi="Times" w:cs="Times"/>
        </w:rPr>
      </w:pPr>
      <w:r>
        <w:rPr>
          <w:rFonts w:ascii="Times" w:hAnsi="Times" w:cs="Times"/>
        </w:rPr>
        <w:t xml:space="preserve">Eric Wall has abandoned use or bioabsorbable for OCD. </w:t>
      </w:r>
      <w:proofErr w:type="gramStart"/>
      <w:r>
        <w:rPr>
          <w:rFonts w:ascii="Times" w:hAnsi="Times" w:cs="Times"/>
        </w:rPr>
        <w:t xml:space="preserve">Breakage, </w:t>
      </w:r>
      <w:proofErr w:type="spellStart"/>
      <w:r>
        <w:rPr>
          <w:rFonts w:ascii="Times" w:hAnsi="Times" w:cs="Times"/>
        </w:rPr>
        <w:t>backout</w:t>
      </w:r>
      <w:proofErr w:type="spellEnd"/>
      <w:r>
        <w:rPr>
          <w:rFonts w:ascii="Times" w:hAnsi="Times" w:cs="Times"/>
        </w:rPr>
        <w:t>, scuff</w:t>
      </w:r>
      <w:proofErr w:type="gramEnd"/>
      <w:r>
        <w:rPr>
          <w:rFonts w:ascii="Times" w:hAnsi="Times" w:cs="Times"/>
        </w:rPr>
        <w:t xml:space="preserve"> articular cartilage.</w:t>
      </w:r>
      <w:r w:rsidR="00CF48E8">
        <w:rPr>
          <w:rFonts w:ascii="Times" w:hAnsi="Times" w:cs="Times"/>
        </w:rPr>
        <w:t xml:space="preserve"> May fracture/dissolve by 6-8 weeks.  Eric only uses Metallic screws now.</w:t>
      </w:r>
      <w:r w:rsidR="002F50BE">
        <w:rPr>
          <w:rFonts w:ascii="Times" w:hAnsi="Times" w:cs="Times"/>
        </w:rPr>
        <w:t xml:space="preserve"> Min Kocher had paper on this about 10+ years ago – but he did not have many of these complications.</w:t>
      </w:r>
    </w:p>
    <w:p w14:paraId="1E38C5D6" w14:textId="77777777" w:rsidR="007414DC" w:rsidRDefault="007414DC" w:rsidP="00BD2545">
      <w:pPr>
        <w:widowControl w:val="0"/>
        <w:autoSpaceDE w:val="0"/>
        <w:autoSpaceDN w:val="0"/>
        <w:adjustRightInd w:val="0"/>
        <w:spacing w:after="240"/>
        <w:rPr>
          <w:rFonts w:ascii="Times" w:hAnsi="Times" w:cs="Times"/>
        </w:rPr>
      </w:pPr>
      <w:r>
        <w:rPr>
          <w:rFonts w:ascii="Times" w:hAnsi="Times" w:cs="Times"/>
        </w:rPr>
        <w:t>Hank has not had problems with smart nails?</w:t>
      </w:r>
    </w:p>
    <w:p w14:paraId="030A5240" w14:textId="77777777" w:rsidR="0045046D" w:rsidRDefault="007414DC" w:rsidP="00BD2545">
      <w:pPr>
        <w:widowControl w:val="0"/>
        <w:autoSpaceDE w:val="0"/>
        <w:autoSpaceDN w:val="0"/>
        <w:adjustRightInd w:val="0"/>
        <w:spacing w:after="240"/>
        <w:rPr>
          <w:rFonts w:ascii="Times" w:hAnsi="Times" w:cs="Times"/>
        </w:rPr>
      </w:pPr>
      <w:r>
        <w:rPr>
          <w:rFonts w:ascii="Times" w:hAnsi="Times" w:cs="Times"/>
        </w:rPr>
        <w:t xml:space="preserve">Allen -.  </w:t>
      </w:r>
      <w:proofErr w:type="gramStart"/>
      <w:r>
        <w:rPr>
          <w:rFonts w:ascii="Times" w:hAnsi="Times" w:cs="Times"/>
        </w:rPr>
        <w:t>Experience of high rate bioabsorbable screw failure.</w:t>
      </w:r>
      <w:proofErr w:type="gramEnd"/>
      <w:r>
        <w:rPr>
          <w:rFonts w:ascii="Times" w:hAnsi="Times" w:cs="Times"/>
        </w:rPr>
        <w:t xml:space="preserve">  Had some problems with both screws and Smart Nails cause symptoms, and some cartilage damage on opposite </w:t>
      </w:r>
      <w:r w:rsidR="0045046D">
        <w:rPr>
          <w:rFonts w:ascii="Times" w:hAnsi="Times" w:cs="Times"/>
        </w:rPr>
        <w:t xml:space="preserve">cartilage area.  </w:t>
      </w:r>
      <w:proofErr w:type="gramStart"/>
      <w:r w:rsidR="0045046D">
        <w:rPr>
          <w:rFonts w:ascii="Times" w:hAnsi="Times" w:cs="Times"/>
        </w:rPr>
        <w:t>Low threshold for second look if patients have symptoms.</w:t>
      </w:r>
      <w:proofErr w:type="gramEnd"/>
    </w:p>
    <w:p w14:paraId="3E021ADF" w14:textId="77777777" w:rsidR="0045046D" w:rsidRDefault="0045046D" w:rsidP="00BD2545">
      <w:pPr>
        <w:widowControl w:val="0"/>
        <w:autoSpaceDE w:val="0"/>
        <w:autoSpaceDN w:val="0"/>
        <w:adjustRightInd w:val="0"/>
        <w:spacing w:after="240"/>
        <w:rPr>
          <w:rFonts w:ascii="Times" w:hAnsi="Times" w:cs="Times"/>
        </w:rPr>
      </w:pPr>
      <w:r>
        <w:rPr>
          <w:rFonts w:ascii="Times" w:hAnsi="Times" w:cs="Times"/>
        </w:rPr>
        <w:t>Carl – not having problems with bioabsorbable screws.  Completely loose fragments may take longer to heal, and bioabsorbable screws may not be good for more unstable/loose fragments.  More stable lesions might be better treated with bioabsorbable devices, but for less stable lesion, metallic screws may be necessary.</w:t>
      </w:r>
    </w:p>
    <w:p w14:paraId="71CDAAA3" w14:textId="77777777" w:rsidR="0045046D" w:rsidRDefault="0045046D" w:rsidP="00BD2545">
      <w:pPr>
        <w:widowControl w:val="0"/>
        <w:autoSpaceDE w:val="0"/>
        <w:autoSpaceDN w:val="0"/>
        <w:adjustRightInd w:val="0"/>
        <w:spacing w:after="240"/>
        <w:rPr>
          <w:rFonts w:ascii="Times" w:hAnsi="Times" w:cs="Times"/>
        </w:rPr>
      </w:pPr>
      <w:r>
        <w:rPr>
          <w:rFonts w:ascii="Times" w:hAnsi="Times" w:cs="Times"/>
        </w:rPr>
        <w:t xml:space="preserve">Andrew.  Had some problems with </w:t>
      </w:r>
      <w:proofErr w:type="spellStart"/>
      <w:r>
        <w:rPr>
          <w:rFonts w:ascii="Times" w:hAnsi="Times" w:cs="Times"/>
        </w:rPr>
        <w:t>bioabsorble</w:t>
      </w:r>
      <w:proofErr w:type="spellEnd"/>
      <w:r>
        <w:rPr>
          <w:rFonts w:ascii="Times" w:hAnsi="Times" w:cs="Times"/>
        </w:rPr>
        <w:t xml:space="preserve"> screw fractures.  Has moved to metal screws, but had recent </w:t>
      </w:r>
      <w:proofErr w:type="spellStart"/>
      <w:r>
        <w:rPr>
          <w:rFonts w:ascii="Times" w:hAnsi="Times" w:cs="Times"/>
        </w:rPr>
        <w:t>xray</w:t>
      </w:r>
      <w:proofErr w:type="spellEnd"/>
      <w:r>
        <w:rPr>
          <w:rFonts w:ascii="Times" w:hAnsi="Times" w:cs="Times"/>
        </w:rPr>
        <w:t xml:space="preserve"> of metal screw that backed out at 7 months.</w:t>
      </w:r>
    </w:p>
    <w:p w14:paraId="7A1826F2" w14:textId="77777777" w:rsidR="00242332" w:rsidRDefault="00242332" w:rsidP="00BD2545">
      <w:pPr>
        <w:widowControl w:val="0"/>
        <w:autoSpaceDE w:val="0"/>
        <w:autoSpaceDN w:val="0"/>
        <w:adjustRightInd w:val="0"/>
        <w:spacing w:after="240"/>
        <w:rPr>
          <w:rFonts w:ascii="Times" w:hAnsi="Times" w:cs="Times"/>
        </w:rPr>
      </w:pPr>
      <w:r>
        <w:rPr>
          <w:rFonts w:ascii="Times" w:hAnsi="Times" w:cs="Times"/>
        </w:rPr>
        <w:t xml:space="preserve">Ted.  Previous systematic review of screws – many screws had reports of backing out, and ted made transition away from absorbable screws, to metallic.  But, he has had some metal screws break as well.  </w:t>
      </w:r>
    </w:p>
    <w:p w14:paraId="0B9B1C4F" w14:textId="77777777" w:rsidR="00242332" w:rsidRDefault="00242332" w:rsidP="00BD2545">
      <w:pPr>
        <w:widowControl w:val="0"/>
        <w:autoSpaceDE w:val="0"/>
        <w:autoSpaceDN w:val="0"/>
        <w:adjustRightInd w:val="0"/>
        <w:spacing w:after="240"/>
        <w:rPr>
          <w:rFonts w:ascii="Times" w:hAnsi="Times" w:cs="Times"/>
        </w:rPr>
      </w:pPr>
      <w:r>
        <w:rPr>
          <w:rFonts w:ascii="Times" w:hAnsi="Times" w:cs="Times"/>
        </w:rPr>
        <w:t>John – Quit using the bioabsorbable screws about 2011, after ROCK discussion</w:t>
      </w:r>
    </w:p>
    <w:p w14:paraId="5899C90E" w14:textId="77777777" w:rsidR="00FA52B7" w:rsidRDefault="00597FE6" w:rsidP="00BD2545">
      <w:pPr>
        <w:widowControl w:val="0"/>
        <w:autoSpaceDE w:val="0"/>
        <w:autoSpaceDN w:val="0"/>
        <w:adjustRightInd w:val="0"/>
        <w:spacing w:after="240"/>
        <w:rPr>
          <w:rFonts w:ascii="Times" w:hAnsi="Times" w:cs="Times"/>
        </w:rPr>
      </w:pPr>
      <w:r>
        <w:rPr>
          <w:rFonts w:ascii="Times" w:hAnsi="Times" w:cs="Times"/>
        </w:rPr>
        <w:t>Jim – tends to leave metal screws in indefinitely.  Screws need to be flush with the subchondral bone.  With surface screws, take out screws about 8-12 weeks.</w:t>
      </w:r>
    </w:p>
    <w:p w14:paraId="1EC30D6F" w14:textId="77777777" w:rsidR="00FA52B7" w:rsidRDefault="00FA52B7" w:rsidP="00BD2545">
      <w:pPr>
        <w:widowControl w:val="0"/>
        <w:autoSpaceDE w:val="0"/>
        <w:autoSpaceDN w:val="0"/>
        <w:adjustRightInd w:val="0"/>
        <w:spacing w:after="240"/>
        <w:rPr>
          <w:rFonts w:ascii="Times" w:hAnsi="Times" w:cs="Times"/>
        </w:rPr>
      </w:pPr>
      <w:r>
        <w:rPr>
          <w:rFonts w:ascii="Times" w:hAnsi="Times" w:cs="Times"/>
        </w:rPr>
        <w:t>Eric uses titanium, Synthes, headless compression screws. Takes out at about 1 year.  Then he puts a plug of bone in the screw hole after screw removal!</w:t>
      </w:r>
    </w:p>
    <w:p w14:paraId="3BE70BA7" w14:textId="77777777" w:rsidR="005B2E20" w:rsidRDefault="005B2E20" w:rsidP="00BD2545">
      <w:pPr>
        <w:widowControl w:val="0"/>
        <w:autoSpaceDE w:val="0"/>
        <w:autoSpaceDN w:val="0"/>
        <w:adjustRightInd w:val="0"/>
        <w:spacing w:after="240"/>
        <w:rPr>
          <w:rFonts w:ascii="Times" w:hAnsi="Times" w:cs="Times"/>
        </w:rPr>
      </w:pPr>
      <w:r>
        <w:rPr>
          <w:rFonts w:ascii="Times" w:hAnsi="Times" w:cs="Times"/>
        </w:rPr>
        <w:t xml:space="preserve">Ben – has evolved his use of smart nails.  The nails may need to be tamped down further, all they way through the cartilage, but it wont dissolve if it is not recessed in the bone.  </w:t>
      </w:r>
    </w:p>
    <w:p w14:paraId="29B6E594" w14:textId="77777777" w:rsidR="00DD373E" w:rsidRDefault="00DD373E" w:rsidP="00BD2545">
      <w:pPr>
        <w:widowControl w:val="0"/>
        <w:autoSpaceDE w:val="0"/>
        <w:autoSpaceDN w:val="0"/>
        <w:adjustRightInd w:val="0"/>
        <w:spacing w:after="240"/>
        <w:rPr>
          <w:rFonts w:ascii="Times" w:hAnsi="Times" w:cs="Times"/>
        </w:rPr>
      </w:pPr>
      <w:r>
        <w:rPr>
          <w:rFonts w:ascii="Times" w:hAnsi="Times" w:cs="Times"/>
        </w:rPr>
        <w:t>Allen – perhaps the solution with Smart Nails is to ensure they are adequately recessed.</w:t>
      </w:r>
    </w:p>
    <w:p w14:paraId="6892256C" w14:textId="77777777" w:rsidR="007414DC" w:rsidRDefault="007414DC" w:rsidP="00BD2545">
      <w:pPr>
        <w:widowControl w:val="0"/>
        <w:autoSpaceDE w:val="0"/>
        <w:autoSpaceDN w:val="0"/>
        <w:adjustRightInd w:val="0"/>
        <w:spacing w:after="240"/>
        <w:rPr>
          <w:rFonts w:ascii="Times" w:hAnsi="Times" w:cs="Times"/>
        </w:rPr>
      </w:pPr>
    </w:p>
    <w:p w14:paraId="49B28516" w14:textId="77777777" w:rsidR="00DD373E" w:rsidRDefault="007414DC" w:rsidP="007414DC">
      <w:pPr>
        <w:widowControl w:val="0"/>
        <w:autoSpaceDE w:val="0"/>
        <w:autoSpaceDN w:val="0"/>
        <w:adjustRightInd w:val="0"/>
        <w:spacing w:after="240"/>
        <w:rPr>
          <w:rFonts w:ascii="Times" w:hAnsi="Times" w:cs="Times"/>
          <w:b/>
          <w:bCs/>
          <w:sz w:val="42"/>
          <w:szCs w:val="42"/>
        </w:rPr>
      </w:pPr>
      <w:r>
        <w:rPr>
          <w:rFonts w:ascii="Times" w:hAnsi="Times" w:cs="Times"/>
          <w:b/>
          <w:bCs/>
          <w:sz w:val="42"/>
          <w:szCs w:val="42"/>
        </w:rPr>
        <w:t xml:space="preserve">Proximal tibial morphology and its correlation with osteochondritis dissecans of the knee </w:t>
      </w:r>
    </w:p>
    <w:p w14:paraId="60A88990" w14:textId="77777777" w:rsidR="00DD373E" w:rsidRDefault="00DD373E" w:rsidP="007414DC">
      <w:pPr>
        <w:widowControl w:val="0"/>
        <w:autoSpaceDE w:val="0"/>
        <w:autoSpaceDN w:val="0"/>
        <w:adjustRightInd w:val="0"/>
        <w:spacing w:after="240"/>
        <w:rPr>
          <w:rFonts w:ascii="Times" w:hAnsi="Times" w:cs="Times"/>
        </w:rPr>
      </w:pPr>
      <w:r>
        <w:rPr>
          <w:rFonts w:ascii="Times" w:hAnsi="Times" w:cs="Times"/>
          <w:b/>
          <w:bCs/>
          <w:sz w:val="26"/>
          <w:szCs w:val="26"/>
        </w:rPr>
        <w:t xml:space="preserve">John F. </w:t>
      </w:r>
      <w:proofErr w:type="spellStart"/>
      <w:r>
        <w:rPr>
          <w:rFonts w:ascii="Times" w:hAnsi="Times" w:cs="Times"/>
          <w:b/>
          <w:bCs/>
          <w:sz w:val="26"/>
          <w:szCs w:val="26"/>
        </w:rPr>
        <w:t>Wechter</w:t>
      </w:r>
      <w:proofErr w:type="spellEnd"/>
      <w:r>
        <w:rPr>
          <w:rFonts w:ascii="Times" w:hAnsi="Times" w:cs="Times"/>
          <w:b/>
          <w:bCs/>
          <w:sz w:val="26"/>
          <w:szCs w:val="26"/>
        </w:rPr>
        <w:t xml:space="preserve"> · Robby Singh </w:t>
      </w:r>
      <w:proofErr w:type="spellStart"/>
      <w:r>
        <w:rPr>
          <w:rFonts w:ascii="Times" w:hAnsi="Times" w:cs="Times"/>
          <w:b/>
          <w:bCs/>
          <w:sz w:val="26"/>
          <w:szCs w:val="26"/>
        </w:rPr>
        <w:t>Sikka</w:t>
      </w:r>
      <w:proofErr w:type="spellEnd"/>
      <w:r>
        <w:rPr>
          <w:rFonts w:ascii="Times" w:hAnsi="Times" w:cs="Times"/>
          <w:b/>
          <w:bCs/>
          <w:sz w:val="26"/>
          <w:szCs w:val="26"/>
        </w:rPr>
        <w:t xml:space="preserve"> · </w:t>
      </w:r>
      <w:proofErr w:type="spellStart"/>
      <w:r>
        <w:rPr>
          <w:rFonts w:ascii="Times" w:hAnsi="Times" w:cs="Times"/>
          <w:b/>
          <w:bCs/>
          <w:sz w:val="26"/>
          <w:szCs w:val="26"/>
        </w:rPr>
        <w:t>Mujtaba</w:t>
      </w:r>
      <w:proofErr w:type="spellEnd"/>
      <w:r>
        <w:rPr>
          <w:rFonts w:ascii="Times" w:hAnsi="Times" w:cs="Times"/>
          <w:b/>
          <w:bCs/>
          <w:sz w:val="26"/>
          <w:szCs w:val="26"/>
        </w:rPr>
        <w:t xml:space="preserve"> </w:t>
      </w:r>
      <w:proofErr w:type="spellStart"/>
      <w:r>
        <w:rPr>
          <w:rFonts w:ascii="Times" w:hAnsi="Times" w:cs="Times"/>
          <w:b/>
          <w:bCs/>
          <w:sz w:val="26"/>
          <w:szCs w:val="26"/>
        </w:rPr>
        <w:t>Alwan</w:t>
      </w:r>
      <w:proofErr w:type="spellEnd"/>
      <w:r>
        <w:rPr>
          <w:rFonts w:ascii="Times" w:hAnsi="Times" w:cs="Times"/>
          <w:b/>
          <w:bCs/>
          <w:sz w:val="26"/>
          <w:szCs w:val="26"/>
        </w:rPr>
        <w:t xml:space="preserve"> · Bradley J. Nelson · Marc Tompkins </w:t>
      </w:r>
    </w:p>
    <w:p w14:paraId="3CB23AB8" w14:textId="77777777" w:rsidR="007414DC" w:rsidRDefault="007414DC" w:rsidP="007414DC">
      <w:pPr>
        <w:widowControl w:val="0"/>
        <w:autoSpaceDE w:val="0"/>
        <w:autoSpaceDN w:val="0"/>
        <w:adjustRightInd w:val="0"/>
        <w:spacing w:after="240"/>
        <w:rPr>
          <w:rFonts w:ascii="Times" w:hAnsi="Times" w:cs="Times"/>
        </w:rPr>
      </w:pPr>
      <w:r>
        <w:rPr>
          <w:rFonts w:ascii="Times" w:hAnsi="Times" w:cs="Times"/>
          <w:i/>
          <w:iCs/>
          <w:sz w:val="26"/>
          <w:szCs w:val="26"/>
        </w:rPr>
        <w:t xml:space="preserve">Purpose </w:t>
      </w:r>
      <w:r>
        <w:rPr>
          <w:rFonts w:ascii="Times" w:hAnsi="Times" w:cs="Times"/>
          <w:sz w:val="26"/>
          <w:szCs w:val="26"/>
        </w:rPr>
        <w:t xml:space="preserve">The relationship of proximal tibial morphology to the presence of femoral osteochondritis dissecans (OCD) lesions is unknown. This radiographic study tested the null hypothesis that knees with unilateral medial or lateral OCD lesions would have no difference in the slope of their medial, lateral, or posterior tibial plateau compared with unaffected knees. </w:t>
      </w:r>
    </w:p>
    <w:p w14:paraId="1C8383C8" w14:textId="77777777" w:rsidR="007414DC" w:rsidRDefault="007414DC" w:rsidP="007414DC">
      <w:pPr>
        <w:widowControl w:val="0"/>
        <w:autoSpaceDE w:val="0"/>
        <w:autoSpaceDN w:val="0"/>
        <w:adjustRightInd w:val="0"/>
        <w:spacing w:after="240"/>
        <w:rPr>
          <w:rFonts w:ascii="Times" w:hAnsi="Times" w:cs="Times"/>
        </w:rPr>
      </w:pPr>
      <w:r>
        <w:rPr>
          <w:rFonts w:ascii="Times" w:hAnsi="Times" w:cs="Times"/>
          <w:i/>
          <w:iCs/>
          <w:sz w:val="26"/>
          <w:szCs w:val="26"/>
        </w:rPr>
        <w:t xml:space="preserve">Methods </w:t>
      </w:r>
      <w:r>
        <w:rPr>
          <w:rFonts w:ascii="Times" w:hAnsi="Times" w:cs="Times"/>
          <w:sz w:val="26"/>
          <w:szCs w:val="26"/>
        </w:rPr>
        <w:t xml:space="preserve">There were 72 patients with unilateral OCD lesions of the medial or lateral femoral condyle seen at our institution from 2005 to 2011. On AP and lateral radio- graphs of the knee, three examiners conducted independent measurements of the tibial plateau posterior slope, as well as medial and lateral slope as measured from the peak of the tibial spine to the edge of the plateau on the side of the corresponding OCD lesion. Measurements were repeated on normal contralateral and matched control knees. </w:t>
      </w:r>
    </w:p>
    <w:p w14:paraId="7C634873" w14:textId="77777777" w:rsidR="007414DC" w:rsidRDefault="007414DC" w:rsidP="007414DC">
      <w:pPr>
        <w:widowControl w:val="0"/>
        <w:autoSpaceDE w:val="0"/>
        <w:autoSpaceDN w:val="0"/>
        <w:adjustRightInd w:val="0"/>
        <w:spacing w:after="240"/>
        <w:rPr>
          <w:rFonts w:ascii="Times" w:hAnsi="Times" w:cs="Times"/>
        </w:rPr>
      </w:pPr>
      <w:r>
        <w:rPr>
          <w:rFonts w:ascii="Times" w:hAnsi="Times" w:cs="Times"/>
          <w:i/>
          <w:iCs/>
          <w:sz w:val="26"/>
          <w:szCs w:val="26"/>
        </w:rPr>
        <w:t xml:space="preserve">Results </w:t>
      </w:r>
      <w:r>
        <w:rPr>
          <w:rFonts w:ascii="Times" w:hAnsi="Times" w:cs="Times"/>
          <w:sz w:val="26"/>
          <w:szCs w:val="26"/>
        </w:rPr>
        <w:t xml:space="preserve">Knees with medial femoral condyle OCD lesions had greater medial tibial slope compared with normal con- </w:t>
      </w:r>
      <w:proofErr w:type="spellStart"/>
      <w:r>
        <w:rPr>
          <w:rFonts w:ascii="Times" w:hAnsi="Times" w:cs="Times"/>
          <w:sz w:val="26"/>
          <w:szCs w:val="26"/>
        </w:rPr>
        <w:t>tralateral</w:t>
      </w:r>
      <w:proofErr w:type="spellEnd"/>
      <w:r>
        <w:rPr>
          <w:rFonts w:ascii="Times" w:hAnsi="Times" w:cs="Times"/>
          <w:sz w:val="26"/>
          <w:szCs w:val="26"/>
        </w:rPr>
        <w:t xml:space="preserve"> knees (</w:t>
      </w:r>
      <w:r>
        <w:rPr>
          <w:rFonts w:ascii="Times" w:hAnsi="Times" w:cs="Times"/>
          <w:i/>
          <w:iCs/>
          <w:sz w:val="26"/>
          <w:szCs w:val="26"/>
        </w:rPr>
        <w:t xml:space="preserve">p </w:t>
      </w:r>
      <w:r>
        <w:rPr>
          <w:rFonts w:ascii="Times" w:hAnsi="Times" w:cs="Times"/>
          <w:sz w:val="26"/>
          <w:szCs w:val="26"/>
        </w:rPr>
        <w:t>= 0.007) and normal controls (</w:t>
      </w:r>
      <w:r>
        <w:rPr>
          <w:rFonts w:ascii="Times" w:hAnsi="Times" w:cs="Times"/>
          <w:i/>
          <w:iCs/>
          <w:sz w:val="26"/>
          <w:szCs w:val="26"/>
        </w:rPr>
        <w:t xml:space="preserve">p </w:t>
      </w:r>
      <w:r>
        <w:rPr>
          <w:rFonts w:ascii="Times" w:hAnsi="Times" w:cs="Times"/>
          <w:sz w:val="26"/>
          <w:szCs w:val="26"/>
        </w:rPr>
        <w:t>&lt; 0.04). Knees with lateral femoral condyle OCD lesions had no significant difference in lateral tibial slope compared with the contralateral knee or matched controls. Posterior slope was greater in knees with medial OCD lesions than matched controls (</w:t>
      </w:r>
      <w:r>
        <w:rPr>
          <w:rFonts w:ascii="Times" w:hAnsi="Times" w:cs="Times"/>
          <w:i/>
          <w:iCs/>
          <w:sz w:val="26"/>
          <w:szCs w:val="26"/>
        </w:rPr>
        <w:t xml:space="preserve">p </w:t>
      </w:r>
      <w:r>
        <w:rPr>
          <w:rFonts w:ascii="Times" w:hAnsi="Times" w:cs="Times"/>
          <w:sz w:val="26"/>
          <w:szCs w:val="26"/>
        </w:rPr>
        <w:t xml:space="preserve">= 0.007). </w:t>
      </w:r>
      <w:proofErr w:type="spellStart"/>
      <w:r>
        <w:rPr>
          <w:rFonts w:ascii="Times" w:hAnsi="Times" w:cs="Times"/>
          <w:sz w:val="26"/>
          <w:szCs w:val="26"/>
        </w:rPr>
        <w:t>Intraclass</w:t>
      </w:r>
      <w:proofErr w:type="spellEnd"/>
      <w:r>
        <w:rPr>
          <w:rFonts w:ascii="Times" w:hAnsi="Times" w:cs="Times"/>
          <w:sz w:val="26"/>
          <w:szCs w:val="26"/>
        </w:rPr>
        <w:t xml:space="preserve"> correlation </w:t>
      </w:r>
      <w:proofErr w:type="spellStart"/>
      <w:r>
        <w:rPr>
          <w:rFonts w:ascii="Times" w:hAnsi="Times" w:cs="Times"/>
          <w:sz w:val="26"/>
          <w:szCs w:val="26"/>
        </w:rPr>
        <w:t>coef</w:t>
      </w:r>
      <w:proofErr w:type="spellEnd"/>
      <w:r>
        <w:rPr>
          <w:rFonts w:ascii="Times" w:hAnsi="Times" w:cs="Times"/>
          <w:sz w:val="26"/>
          <w:szCs w:val="26"/>
        </w:rPr>
        <w:t xml:space="preserve">- </w:t>
      </w:r>
      <w:proofErr w:type="spellStart"/>
      <w:r>
        <w:rPr>
          <w:rFonts w:ascii="Times" w:hAnsi="Times" w:cs="Times"/>
          <w:sz w:val="26"/>
          <w:szCs w:val="26"/>
        </w:rPr>
        <w:t>ficients</w:t>
      </w:r>
      <w:proofErr w:type="spellEnd"/>
      <w:r>
        <w:rPr>
          <w:rFonts w:ascii="Times" w:hAnsi="Times" w:cs="Times"/>
          <w:sz w:val="26"/>
          <w:szCs w:val="26"/>
        </w:rPr>
        <w:t xml:space="preserve"> demonstrated consistency between observers for all measurements. </w:t>
      </w:r>
    </w:p>
    <w:p w14:paraId="07DF57D8" w14:textId="77777777" w:rsidR="007414DC" w:rsidRDefault="007414DC" w:rsidP="007414DC">
      <w:pPr>
        <w:widowControl w:val="0"/>
        <w:autoSpaceDE w:val="0"/>
        <w:autoSpaceDN w:val="0"/>
        <w:adjustRightInd w:val="0"/>
        <w:spacing w:after="240"/>
        <w:rPr>
          <w:rFonts w:ascii="Times" w:hAnsi="Times" w:cs="Times"/>
        </w:rPr>
      </w:pPr>
      <w:r>
        <w:rPr>
          <w:rFonts w:ascii="Times" w:hAnsi="Times" w:cs="Times"/>
          <w:i/>
          <w:iCs/>
          <w:sz w:val="26"/>
          <w:szCs w:val="26"/>
        </w:rPr>
        <w:t xml:space="preserve">Conclusion </w:t>
      </w:r>
      <w:r>
        <w:rPr>
          <w:rFonts w:ascii="Times" w:hAnsi="Times" w:cs="Times"/>
          <w:sz w:val="26"/>
          <w:szCs w:val="26"/>
        </w:rPr>
        <w:t xml:space="preserve">An assessment of proximal tibial </w:t>
      </w:r>
      <w:proofErr w:type="spellStart"/>
      <w:r>
        <w:rPr>
          <w:rFonts w:ascii="Times" w:hAnsi="Times" w:cs="Times"/>
          <w:sz w:val="26"/>
          <w:szCs w:val="26"/>
        </w:rPr>
        <w:t>morphol</w:t>
      </w:r>
      <w:proofErr w:type="spellEnd"/>
      <w:r>
        <w:rPr>
          <w:rFonts w:ascii="Times" w:hAnsi="Times" w:cs="Times"/>
          <w:sz w:val="26"/>
          <w:szCs w:val="26"/>
        </w:rPr>
        <w:t xml:space="preserve">- </w:t>
      </w:r>
      <w:proofErr w:type="spellStart"/>
      <w:r>
        <w:rPr>
          <w:rFonts w:ascii="Times" w:hAnsi="Times" w:cs="Times"/>
          <w:sz w:val="26"/>
          <w:szCs w:val="26"/>
        </w:rPr>
        <w:t>ogy</w:t>
      </w:r>
      <w:proofErr w:type="spellEnd"/>
      <w:r>
        <w:rPr>
          <w:rFonts w:ascii="Times" w:hAnsi="Times" w:cs="Times"/>
          <w:sz w:val="26"/>
          <w:szCs w:val="26"/>
        </w:rPr>
        <w:t xml:space="preserve"> demonstrated greater medial and posterior tibial slope in knees with medial OCD lesions compared with normal knees. The technique for measuring medial and lateral tibial slope was reliable among evaluators. The clinical </w:t>
      </w:r>
      <w:proofErr w:type="spellStart"/>
      <w:r>
        <w:rPr>
          <w:rFonts w:ascii="Times" w:hAnsi="Times" w:cs="Times"/>
          <w:sz w:val="26"/>
          <w:szCs w:val="26"/>
        </w:rPr>
        <w:t>rel</w:t>
      </w:r>
      <w:proofErr w:type="spellEnd"/>
      <w:r>
        <w:rPr>
          <w:rFonts w:ascii="Times" w:hAnsi="Times" w:cs="Times"/>
          <w:sz w:val="26"/>
          <w:szCs w:val="26"/>
        </w:rPr>
        <w:t xml:space="preserve">- </w:t>
      </w:r>
      <w:proofErr w:type="spellStart"/>
      <w:r>
        <w:rPr>
          <w:rFonts w:ascii="Times" w:hAnsi="Times" w:cs="Times"/>
          <w:sz w:val="26"/>
          <w:szCs w:val="26"/>
        </w:rPr>
        <w:t>evance</w:t>
      </w:r>
      <w:proofErr w:type="spellEnd"/>
      <w:r>
        <w:rPr>
          <w:rFonts w:ascii="Times" w:hAnsi="Times" w:cs="Times"/>
          <w:sz w:val="26"/>
          <w:szCs w:val="26"/>
        </w:rPr>
        <w:t xml:space="preserve"> is that proximal tibial morphology may have a </w:t>
      </w:r>
      <w:proofErr w:type="spellStart"/>
      <w:r>
        <w:rPr>
          <w:rFonts w:ascii="Times" w:hAnsi="Times" w:cs="Times"/>
          <w:sz w:val="26"/>
          <w:szCs w:val="26"/>
        </w:rPr>
        <w:t>rela</w:t>
      </w:r>
      <w:proofErr w:type="spellEnd"/>
      <w:r>
        <w:rPr>
          <w:rFonts w:ascii="Times" w:hAnsi="Times" w:cs="Times"/>
          <w:sz w:val="26"/>
          <w:szCs w:val="26"/>
        </w:rPr>
        <w:t xml:space="preserve">- </w:t>
      </w:r>
      <w:proofErr w:type="spellStart"/>
      <w:r>
        <w:rPr>
          <w:rFonts w:ascii="Times" w:hAnsi="Times" w:cs="Times"/>
          <w:sz w:val="26"/>
          <w:szCs w:val="26"/>
        </w:rPr>
        <w:t>tionship</w:t>
      </w:r>
      <w:proofErr w:type="spellEnd"/>
      <w:r>
        <w:rPr>
          <w:rFonts w:ascii="Times" w:hAnsi="Times" w:cs="Times"/>
          <w:sz w:val="26"/>
          <w:szCs w:val="26"/>
        </w:rPr>
        <w:t xml:space="preserve"> with OCD lesions. </w:t>
      </w:r>
    </w:p>
    <w:p w14:paraId="1E39BAE2" w14:textId="77777777" w:rsidR="007414DC" w:rsidRDefault="007414DC" w:rsidP="007414DC">
      <w:pPr>
        <w:widowControl w:val="0"/>
        <w:autoSpaceDE w:val="0"/>
        <w:autoSpaceDN w:val="0"/>
        <w:adjustRightInd w:val="0"/>
        <w:spacing w:after="240"/>
        <w:rPr>
          <w:rFonts w:ascii="Times" w:hAnsi="Times" w:cs="Times"/>
        </w:rPr>
      </w:pPr>
      <w:r>
        <w:rPr>
          <w:rFonts w:ascii="Times" w:hAnsi="Times" w:cs="Times"/>
          <w:i/>
          <w:iCs/>
          <w:sz w:val="26"/>
          <w:szCs w:val="26"/>
        </w:rPr>
        <w:t xml:space="preserve">Level of evidence </w:t>
      </w:r>
      <w:r>
        <w:rPr>
          <w:rFonts w:ascii="Times" w:hAnsi="Times" w:cs="Times"/>
          <w:sz w:val="26"/>
          <w:szCs w:val="26"/>
        </w:rPr>
        <w:t>III</w:t>
      </w:r>
      <w:proofErr w:type="gramStart"/>
      <w:r>
        <w:rPr>
          <w:rFonts w:ascii="Times" w:hAnsi="Times" w:cs="Times"/>
          <w:sz w:val="26"/>
          <w:szCs w:val="26"/>
        </w:rPr>
        <w:t>. </w:t>
      </w:r>
      <w:proofErr w:type="gramEnd"/>
    </w:p>
    <w:p w14:paraId="27C33988" w14:textId="77777777" w:rsidR="007414DC" w:rsidRDefault="007414DC" w:rsidP="00BD2545">
      <w:pPr>
        <w:widowControl w:val="0"/>
        <w:autoSpaceDE w:val="0"/>
        <w:autoSpaceDN w:val="0"/>
        <w:adjustRightInd w:val="0"/>
        <w:spacing w:after="240"/>
        <w:rPr>
          <w:rFonts w:ascii="Times" w:hAnsi="Times" w:cs="Times"/>
        </w:rPr>
      </w:pPr>
    </w:p>
    <w:p w14:paraId="0782F08C" w14:textId="77777777" w:rsidR="00BD2545" w:rsidRPr="00EC0D98" w:rsidRDefault="00BD2545" w:rsidP="00BD2545">
      <w:pPr>
        <w:widowControl w:val="0"/>
        <w:autoSpaceDE w:val="0"/>
        <w:autoSpaceDN w:val="0"/>
        <w:adjustRightInd w:val="0"/>
        <w:spacing w:after="240"/>
      </w:pPr>
    </w:p>
    <w:p w14:paraId="4552F20B" w14:textId="77777777" w:rsidR="00EC0D98" w:rsidRDefault="00EC0D98" w:rsidP="00EC0D98"/>
    <w:p w14:paraId="1A1C58E7" w14:textId="77777777" w:rsidR="00C1252F" w:rsidRDefault="00C1252F" w:rsidP="00C1252F"/>
    <w:p w14:paraId="4C8B65A4" w14:textId="77777777" w:rsidR="00381E40" w:rsidRDefault="00381E40">
      <w:r>
        <w:t>Agenda</w:t>
      </w:r>
    </w:p>
    <w:p w14:paraId="1AC7289C" w14:textId="77777777" w:rsidR="007D1780" w:rsidRDefault="007D1780">
      <w:r>
        <w:t>Review to do list from ROCK Denver Meeting</w:t>
      </w:r>
    </w:p>
    <w:p w14:paraId="656DAEF4" w14:textId="77777777" w:rsidR="00381E40" w:rsidRDefault="00381E40">
      <w:r>
        <w:t>MRI Classification</w:t>
      </w:r>
    </w:p>
    <w:p w14:paraId="3BDDAF04" w14:textId="77777777" w:rsidR="005A6F4D" w:rsidRDefault="005A6F4D">
      <w:r>
        <w:t>ROCK Operational Guidelines</w:t>
      </w:r>
      <w:r w:rsidR="003F6EFC">
        <w:t xml:space="preserve"> – input due by </w:t>
      </w:r>
      <w:proofErr w:type="spellStart"/>
      <w:proofErr w:type="gramStart"/>
      <w:r w:rsidR="003F6EFC">
        <w:t>feb</w:t>
      </w:r>
      <w:proofErr w:type="spellEnd"/>
      <w:proofErr w:type="gramEnd"/>
      <w:r w:rsidR="003F6EFC">
        <w:t xml:space="preserve"> 15</w:t>
      </w:r>
    </w:p>
    <w:p w14:paraId="42900744" w14:textId="77777777" w:rsidR="001B3F8E" w:rsidRDefault="001B3F8E"/>
    <w:p w14:paraId="2A739B3D" w14:textId="77777777" w:rsidR="00C17B43" w:rsidRDefault="00C17B43"/>
    <w:p w14:paraId="30173D57" w14:textId="77777777" w:rsidR="000A2BCA" w:rsidRDefault="000A2BCA"/>
    <w:p w14:paraId="069905B4" w14:textId="77777777" w:rsidR="00C17B43" w:rsidRDefault="00C17B43"/>
    <w:p w14:paraId="377C8EBA" w14:textId="77777777" w:rsidR="00C17B43" w:rsidRDefault="00C17B43" w:rsidP="00C17B43">
      <w:pPr>
        <w:widowControl w:val="0"/>
        <w:autoSpaceDE w:val="0"/>
        <w:autoSpaceDN w:val="0"/>
        <w:adjustRightInd w:val="0"/>
        <w:rPr>
          <w:rFonts w:ascii="Tahoma" w:hAnsi="Tahoma" w:cs="Tahoma"/>
          <w:color w:val="453CCC"/>
          <w:sz w:val="26"/>
          <w:szCs w:val="26"/>
        </w:rPr>
      </w:pPr>
      <w:r>
        <w:rPr>
          <w:rFonts w:ascii="Tahoma" w:hAnsi="Tahoma" w:cs="Tahoma"/>
          <w:b/>
          <w:bCs/>
          <w:color w:val="453CCC"/>
          <w:sz w:val="26"/>
          <w:szCs w:val="26"/>
        </w:rPr>
        <w:t>From:</w:t>
      </w:r>
      <w:r>
        <w:rPr>
          <w:rFonts w:ascii="Tahoma" w:hAnsi="Tahoma" w:cs="Tahoma"/>
          <w:color w:val="453CCC"/>
          <w:sz w:val="26"/>
          <w:szCs w:val="26"/>
        </w:rPr>
        <w:t xml:space="preserve"> </w:t>
      </w:r>
      <w:proofErr w:type="spellStart"/>
      <w:r>
        <w:rPr>
          <w:rFonts w:ascii="Tahoma" w:hAnsi="Tahoma" w:cs="Tahoma"/>
          <w:color w:val="453CCC"/>
          <w:sz w:val="26"/>
          <w:szCs w:val="26"/>
        </w:rPr>
        <w:t>Makina</w:t>
      </w:r>
      <w:proofErr w:type="spellEnd"/>
      <w:r>
        <w:rPr>
          <w:rFonts w:ascii="Tahoma" w:hAnsi="Tahoma" w:cs="Tahoma"/>
          <w:color w:val="453CCC"/>
          <w:sz w:val="26"/>
          <w:szCs w:val="26"/>
        </w:rPr>
        <w:t xml:space="preserve"> Table [</w:t>
      </w:r>
      <w:hyperlink r:id="rId8" w:history="1">
        <w:r>
          <w:rPr>
            <w:rFonts w:ascii="Tahoma" w:hAnsi="Tahoma" w:cs="Tahoma"/>
            <w:color w:val="813B5F"/>
            <w:sz w:val="26"/>
            <w:szCs w:val="26"/>
            <w:u w:val="single" w:color="813B5F"/>
          </w:rPr>
          <w:t>mailto:mtable@pcori.org</w:t>
        </w:r>
      </w:hyperlink>
      <w:r>
        <w:rPr>
          <w:rFonts w:ascii="Tahoma" w:hAnsi="Tahoma" w:cs="Tahoma"/>
          <w:color w:val="453CCC"/>
          <w:sz w:val="26"/>
          <w:szCs w:val="26"/>
        </w:rPr>
        <w:t xml:space="preserve">] </w:t>
      </w:r>
    </w:p>
    <w:p w14:paraId="407C4239" w14:textId="77777777" w:rsidR="00C17B43" w:rsidRDefault="00C17B43" w:rsidP="00C17B43">
      <w:pPr>
        <w:widowControl w:val="0"/>
        <w:autoSpaceDE w:val="0"/>
        <w:autoSpaceDN w:val="0"/>
        <w:adjustRightInd w:val="0"/>
        <w:rPr>
          <w:rFonts w:ascii="Tahoma" w:hAnsi="Tahoma" w:cs="Tahoma"/>
          <w:color w:val="453CCC"/>
          <w:sz w:val="26"/>
          <w:szCs w:val="26"/>
        </w:rPr>
      </w:pPr>
      <w:r>
        <w:rPr>
          <w:rFonts w:ascii="Tahoma" w:hAnsi="Tahoma" w:cs="Tahoma"/>
          <w:b/>
          <w:bCs/>
          <w:color w:val="453CCC"/>
          <w:sz w:val="26"/>
          <w:szCs w:val="26"/>
        </w:rPr>
        <w:t>Sent:</w:t>
      </w:r>
      <w:r>
        <w:rPr>
          <w:rFonts w:ascii="Tahoma" w:hAnsi="Tahoma" w:cs="Tahoma"/>
          <w:color w:val="453CCC"/>
          <w:sz w:val="26"/>
          <w:szCs w:val="26"/>
        </w:rPr>
        <w:t xml:space="preserve"> Wednesday, February 04, 2015 12:03 PM</w:t>
      </w:r>
    </w:p>
    <w:p w14:paraId="7A055793" w14:textId="77777777" w:rsidR="00C17B43" w:rsidRDefault="00C17B43" w:rsidP="00C17B43">
      <w:pPr>
        <w:widowControl w:val="0"/>
        <w:autoSpaceDE w:val="0"/>
        <w:autoSpaceDN w:val="0"/>
        <w:adjustRightInd w:val="0"/>
        <w:rPr>
          <w:rFonts w:ascii="Tahoma" w:hAnsi="Tahoma" w:cs="Tahoma"/>
          <w:color w:val="453CCC"/>
          <w:sz w:val="26"/>
          <w:szCs w:val="26"/>
        </w:rPr>
      </w:pPr>
      <w:r>
        <w:rPr>
          <w:rFonts w:ascii="Tahoma" w:hAnsi="Tahoma" w:cs="Tahoma"/>
          <w:b/>
          <w:bCs/>
          <w:color w:val="453CCC"/>
          <w:sz w:val="26"/>
          <w:szCs w:val="26"/>
        </w:rPr>
        <w:t>To:</w:t>
      </w:r>
      <w:r>
        <w:rPr>
          <w:rFonts w:ascii="Tahoma" w:hAnsi="Tahoma" w:cs="Tahoma"/>
          <w:color w:val="453CCC"/>
          <w:sz w:val="26"/>
          <w:szCs w:val="26"/>
        </w:rPr>
        <w:t xml:space="preserve"> Cummins, Deborah</w:t>
      </w:r>
    </w:p>
    <w:p w14:paraId="39FD9E8F" w14:textId="77777777" w:rsidR="00C17B43" w:rsidRDefault="00C17B43" w:rsidP="00C17B43">
      <w:pPr>
        <w:widowControl w:val="0"/>
        <w:autoSpaceDE w:val="0"/>
        <w:autoSpaceDN w:val="0"/>
        <w:adjustRightInd w:val="0"/>
        <w:rPr>
          <w:rFonts w:ascii="Calibri" w:hAnsi="Calibri" w:cs="Calibri"/>
          <w:color w:val="453CCC"/>
          <w:sz w:val="32"/>
          <w:szCs w:val="32"/>
        </w:rPr>
      </w:pPr>
      <w:r>
        <w:rPr>
          <w:rFonts w:ascii="Tahoma" w:hAnsi="Tahoma" w:cs="Tahoma"/>
          <w:b/>
          <w:bCs/>
          <w:color w:val="453CCC"/>
          <w:sz w:val="26"/>
          <w:szCs w:val="26"/>
        </w:rPr>
        <w:t>Subject:</w:t>
      </w:r>
      <w:r>
        <w:rPr>
          <w:rFonts w:ascii="Tahoma" w:hAnsi="Tahoma" w:cs="Tahoma"/>
          <w:color w:val="453CCC"/>
          <w:sz w:val="26"/>
          <w:szCs w:val="26"/>
        </w:rPr>
        <w:t xml:space="preserve"> PCORI Offers Up to $138 Million in New Funding Opportunities</w:t>
      </w:r>
    </w:p>
    <w:p w14:paraId="51B8AD0A" w14:textId="77777777" w:rsidR="00C17B43" w:rsidRDefault="00C17B43" w:rsidP="00C17B43">
      <w:pPr>
        <w:widowControl w:val="0"/>
        <w:autoSpaceDE w:val="0"/>
        <w:autoSpaceDN w:val="0"/>
        <w:adjustRightInd w:val="0"/>
        <w:rPr>
          <w:rFonts w:ascii="Calibri" w:hAnsi="Calibri" w:cs="Calibri"/>
          <w:color w:val="453CCC"/>
          <w:sz w:val="32"/>
          <w:szCs w:val="32"/>
        </w:rPr>
      </w:pPr>
      <w:r>
        <w:rPr>
          <w:rFonts w:ascii="Calibri" w:hAnsi="Calibri" w:cs="Calibri"/>
          <w:color w:val="453CCC"/>
          <w:sz w:val="32"/>
          <w:szCs w:val="32"/>
        </w:rPr>
        <w:t> </w:t>
      </w:r>
    </w:p>
    <w:p w14:paraId="34D33159" w14:textId="77777777" w:rsidR="00C17B43" w:rsidRDefault="00C17B43" w:rsidP="00C17B43">
      <w:pPr>
        <w:widowControl w:val="0"/>
        <w:autoSpaceDE w:val="0"/>
        <w:autoSpaceDN w:val="0"/>
        <w:adjustRightInd w:val="0"/>
        <w:rPr>
          <w:rFonts w:ascii="Calibri" w:hAnsi="Calibri" w:cs="Calibri"/>
          <w:color w:val="453CCC"/>
          <w:sz w:val="32"/>
          <w:szCs w:val="32"/>
        </w:rPr>
      </w:pPr>
      <w:r>
        <w:rPr>
          <w:rFonts w:ascii="Helvetica" w:hAnsi="Helvetica" w:cs="Helvetica"/>
          <w:color w:val="453CCC"/>
          <w:sz w:val="30"/>
          <w:szCs w:val="30"/>
        </w:rPr>
        <w:t>Greetings!</w:t>
      </w:r>
    </w:p>
    <w:p w14:paraId="2518FF92" w14:textId="77777777" w:rsidR="00C17B43" w:rsidRDefault="00C17B43" w:rsidP="00C17B43">
      <w:pPr>
        <w:widowControl w:val="0"/>
        <w:autoSpaceDE w:val="0"/>
        <w:autoSpaceDN w:val="0"/>
        <w:adjustRightInd w:val="0"/>
        <w:rPr>
          <w:rFonts w:ascii="Calibri" w:hAnsi="Calibri" w:cs="Calibri"/>
          <w:color w:val="453CCC"/>
          <w:sz w:val="32"/>
          <w:szCs w:val="32"/>
        </w:rPr>
      </w:pPr>
      <w:r>
        <w:rPr>
          <w:rFonts w:ascii="Helvetica" w:hAnsi="Helvetica" w:cs="Helvetica"/>
          <w:color w:val="453CCC"/>
          <w:sz w:val="30"/>
          <w:szCs w:val="30"/>
        </w:rPr>
        <w:t> </w:t>
      </w:r>
    </w:p>
    <w:p w14:paraId="4B114E84" w14:textId="77777777" w:rsidR="00C17B43" w:rsidRDefault="00C17B43" w:rsidP="00C17B43">
      <w:pPr>
        <w:widowControl w:val="0"/>
        <w:autoSpaceDE w:val="0"/>
        <w:autoSpaceDN w:val="0"/>
        <w:adjustRightInd w:val="0"/>
        <w:rPr>
          <w:rFonts w:ascii="Calibri" w:hAnsi="Calibri" w:cs="Calibri"/>
          <w:color w:val="453CCC"/>
          <w:sz w:val="32"/>
          <w:szCs w:val="32"/>
        </w:rPr>
      </w:pPr>
      <w:r>
        <w:rPr>
          <w:rFonts w:ascii="Helvetica" w:hAnsi="Helvetica" w:cs="Helvetica"/>
          <w:color w:val="453CCC"/>
          <w:sz w:val="30"/>
          <w:szCs w:val="30"/>
        </w:rPr>
        <w:t xml:space="preserve">Today, the </w:t>
      </w:r>
      <w:hyperlink r:id="rId9" w:history="1">
        <w:r>
          <w:rPr>
            <w:rFonts w:ascii="Helvetica" w:hAnsi="Helvetica" w:cs="Helvetica"/>
            <w:color w:val="813B5F"/>
            <w:sz w:val="30"/>
            <w:szCs w:val="30"/>
            <w:u w:val="single" w:color="813B5F"/>
          </w:rPr>
          <w:t>Patient-Centered Outcomes Research Institute</w:t>
        </w:r>
      </w:hyperlink>
      <w:r>
        <w:rPr>
          <w:rFonts w:ascii="Helvetica" w:hAnsi="Helvetica" w:cs="Helvetica"/>
          <w:color w:val="453CCC"/>
          <w:sz w:val="30"/>
          <w:szCs w:val="30"/>
        </w:rPr>
        <w:t xml:space="preserve"> (PCORI) issued six new funding announcements offering up to $138 million in support for studies comparing how well different approaches to care work for patients given their particular circumstances and concerns. </w:t>
      </w:r>
    </w:p>
    <w:p w14:paraId="71FE0CEB" w14:textId="77777777" w:rsidR="00C17B43" w:rsidRDefault="00C17B43" w:rsidP="00C17B43">
      <w:pPr>
        <w:widowControl w:val="0"/>
        <w:autoSpaceDE w:val="0"/>
        <w:autoSpaceDN w:val="0"/>
        <w:adjustRightInd w:val="0"/>
        <w:rPr>
          <w:rFonts w:ascii="Calibri" w:hAnsi="Calibri" w:cs="Calibri"/>
          <w:color w:val="453CCC"/>
          <w:sz w:val="32"/>
          <w:szCs w:val="32"/>
        </w:rPr>
      </w:pPr>
      <w:r>
        <w:rPr>
          <w:rFonts w:ascii="Helvetica" w:hAnsi="Helvetica" w:cs="Helvetica"/>
          <w:color w:val="453CCC"/>
          <w:sz w:val="30"/>
          <w:szCs w:val="30"/>
        </w:rPr>
        <w:t> </w:t>
      </w:r>
    </w:p>
    <w:p w14:paraId="3A4293F3" w14:textId="77777777" w:rsidR="00C17B43" w:rsidRDefault="00C17B43" w:rsidP="00C17B43">
      <w:pPr>
        <w:widowControl w:val="0"/>
        <w:autoSpaceDE w:val="0"/>
        <w:autoSpaceDN w:val="0"/>
        <w:adjustRightInd w:val="0"/>
        <w:rPr>
          <w:rFonts w:ascii="Calibri" w:hAnsi="Calibri" w:cs="Calibri"/>
          <w:color w:val="453CCC"/>
          <w:sz w:val="32"/>
          <w:szCs w:val="32"/>
          <w:u w:color="0000FF"/>
        </w:rPr>
      </w:pPr>
      <w:r>
        <w:rPr>
          <w:rFonts w:ascii="Helvetica" w:hAnsi="Helvetica" w:cs="Helvetica"/>
          <w:color w:val="453CCC"/>
          <w:sz w:val="30"/>
          <w:szCs w:val="30"/>
        </w:rPr>
        <w:t xml:space="preserve">One of the new PCORI Funding Announcements (PFAs) offers up to $50 million for up to four comparative clinical effectiveness studies on the best ways to diagnose and treat hepatitis C virus (HCV) infection. The other five announcements issued under PCORI’s </w:t>
      </w:r>
      <w:hyperlink r:id="rId10" w:history="1">
        <w:r>
          <w:rPr>
            <w:rFonts w:ascii="Helvetica" w:hAnsi="Helvetica" w:cs="Helvetica"/>
            <w:color w:val="813B5F"/>
            <w:sz w:val="30"/>
            <w:szCs w:val="30"/>
            <w:u w:val="single" w:color="813B5F"/>
          </w:rPr>
          <w:t>National Priorities for Research</w:t>
        </w:r>
      </w:hyperlink>
      <w:r>
        <w:rPr>
          <w:rFonts w:ascii="Helvetica" w:hAnsi="Helvetica" w:cs="Helvetica"/>
          <w:color w:val="0000FF"/>
          <w:sz w:val="30"/>
          <w:szCs w:val="30"/>
          <w:u w:val="single" w:color="0000FF"/>
        </w:rPr>
        <w:t> </w:t>
      </w:r>
      <w:r>
        <w:rPr>
          <w:rFonts w:ascii="Helvetica" w:hAnsi="Helvetica" w:cs="Helvetica"/>
          <w:color w:val="453CCC"/>
          <w:sz w:val="30"/>
          <w:szCs w:val="30"/>
          <w:u w:color="0000FF"/>
        </w:rPr>
        <w:t>provide up to $88 million for a broad range of research projects, with a pool of $12 million of that total set aside for studies that focus on rare disease.</w:t>
      </w:r>
    </w:p>
    <w:p w14:paraId="27329F6E" w14:textId="77777777" w:rsidR="00C17B43" w:rsidRDefault="00C17B43" w:rsidP="00C17B43">
      <w:pPr>
        <w:widowControl w:val="0"/>
        <w:autoSpaceDE w:val="0"/>
        <w:autoSpaceDN w:val="0"/>
        <w:adjustRightInd w:val="0"/>
        <w:rPr>
          <w:rFonts w:ascii="Calibri" w:hAnsi="Calibri" w:cs="Calibri"/>
          <w:color w:val="453CCC"/>
          <w:sz w:val="32"/>
          <w:szCs w:val="32"/>
          <w:u w:color="0000FF"/>
        </w:rPr>
      </w:pPr>
      <w:r>
        <w:rPr>
          <w:rFonts w:ascii="Helvetica" w:hAnsi="Helvetica" w:cs="Helvetica"/>
          <w:color w:val="453CCC"/>
          <w:sz w:val="30"/>
          <w:szCs w:val="30"/>
          <w:u w:color="0000FF"/>
        </w:rPr>
        <w:t> </w:t>
      </w:r>
    </w:p>
    <w:p w14:paraId="5C1B03BE" w14:textId="77777777" w:rsidR="00C17B43" w:rsidRDefault="00C17B43" w:rsidP="00C17B43">
      <w:pPr>
        <w:widowControl w:val="0"/>
        <w:autoSpaceDE w:val="0"/>
        <w:autoSpaceDN w:val="0"/>
        <w:adjustRightInd w:val="0"/>
        <w:rPr>
          <w:rFonts w:ascii="Calibri" w:hAnsi="Calibri" w:cs="Calibri"/>
          <w:color w:val="453CCC"/>
          <w:sz w:val="32"/>
          <w:szCs w:val="32"/>
          <w:u w:color="0000FF"/>
        </w:rPr>
      </w:pPr>
      <w:r>
        <w:rPr>
          <w:rFonts w:ascii="Helvetica" w:hAnsi="Helvetica" w:cs="Helvetica"/>
          <w:color w:val="453CCC"/>
          <w:sz w:val="30"/>
          <w:szCs w:val="30"/>
          <w:u w:color="0000FF"/>
        </w:rPr>
        <w:t>The HCV announcement is a product of a research prioritization process that included a large multi-stakeholder workshop that PCORI held in October 2014; PCORI’s Board of Governors later approved the topic for development into a PFA. The announcement addresses four specific research questions addressing critical issues involving HCV screening and treatment options.</w:t>
      </w:r>
    </w:p>
    <w:p w14:paraId="136B867D" w14:textId="77777777" w:rsidR="00C17B43" w:rsidRDefault="00C17B43" w:rsidP="00C17B43">
      <w:pPr>
        <w:widowControl w:val="0"/>
        <w:autoSpaceDE w:val="0"/>
        <w:autoSpaceDN w:val="0"/>
        <w:adjustRightInd w:val="0"/>
        <w:rPr>
          <w:rFonts w:ascii="Calibri" w:hAnsi="Calibri" w:cs="Calibri"/>
          <w:color w:val="453CCC"/>
          <w:sz w:val="32"/>
          <w:szCs w:val="32"/>
          <w:u w:color="0000FF"/>
        </w:rPr>
      </w:pPr>
      <w:r>
        <w:rPr>
          <w:rFonts w:ascii="Helvetica" w:hAnsi="Helvetica" w:cs="Helvetica"/>
          <w:color w:val="453CCC"/>
          <w:sz w:val="30"/>
          <w:szCs w:val="30"/>
          <w:u w:color="0000FF"/>
        </w:rPr>
        <w:t> </w:t>
      </w:r>
    </w:p>
    <w:p w14:paraId="1F13238F" w14:textId="77777777" w:rsidR="00C17B43" w:rsidRDefault="00C17B43" w:rsidP="00C17B43">
      <w:pPr>
        <w:widowControl w:val="0"/>
        <w:autoSpaceDE w:val="0"/>
        <w:autoSpaceDN w:val="0"/>
        <w:adjustRightInd w:val="0"/>
        <w:rPr>
          <w:rFonts w:ascii="Calibri" w:hAnsi="Calibri" w:cs="Calibri"/>
          <w:color w:val="453CCC"/>
          <w:sz w:val="32"/>
          <w:szCs w:val="32"/>
          <w:u w:color="0000FF"/>
        </w:rPr>
      </w:pPr>
      <w:r>
        <w:rPr>
          <w:rFonts w:ascii="Helvetica" w:hAnsi="Helvetica" w:cs="Helvetica"/>
          <w:color w:val="453CCC"/>
          <w:sz w:val="30"/>
          <w:szCs w:val="30"/>
          <w:u w:color="0000FF"/>
        </w:rPr>
        <w:t>“Hepatitis C is a substantial health threat that can have devastating consequences for infected people and their families,” said PCORI Executive Director, Joe Selby, MD, MPH. “Recently approved medications are very promising and appear to be vast improvements over previous therapies, but as yet there’s no ‘real-world’ evidence of their long-term effectiveness or comparative evidence on a number of critical research questions that should be answered to help patients and those who care for them make better-informed decisions.”</w:t>
      </w:r>
    </w:p>
    <w:p w14:paraId="3C47D6A1" w14:textId="77777777" w:rsidR="00C17B43" w:rsidRDefault="00C17B43" w:rsidP="00C17B43">
      <w:pPr>
        <w:widowControl w:val="0"/>
        <w:autoSpaceDE w:val="0"/>
        <w:autoSpaceDN w:val="0"/>
        <w:adjustRightInd w:val="0"/>
        <w:rPr>
          <w:rFonts w:ascii="Calibri" w:hAnsi="Calibri" w:cs="Calibri"/>
          <w:color w:val="453CCC"/>
          <w:sz w:val="32"/>
          <w:szCs w:val="32"/>
          <w:u w:color="0000FF"/>
        </w:rPr>
      </w:pPr>
      <w:r>
        <w:rPr>
          <w:rFonts w:ascii="Helvetica" w:hAnsi="Helvetica" w:cs="Helvetica"/>
          <w:color w:val="453CCC"/>
          <w:sz w:val="30"/>
          <w:szCs w:val="30"/>
          <w:u w:color="0000FF"/>
        </w:rPr>
        <w:t> </w:t>
      </w:r>
    </w:p>
    <w:p w14:paraId="2B01A260" w14:textId="77777777" w:rsidR="00C17B43" w:rsidRDefault="00C17B43" w:rsidP="00C17B43">
      <w:pPr>
        <w:widowControl w:val="0"/>
        <w:autoSpaceDE w:val="0"/>
        <w:autoSpaceDN w:val="0"/>
        <w:adjustRightInd w:val="0"/>
        <w:rPr>
          <w:rFonts w:ascii="Calibri" w:hAnsi="Calibri" w:cs="Calibri"/>
          <w:color w:val="453CCC"/>
          <w:sz w:val="32"/>
          <w:szCs w:val="32"/>
          <w:u w:color="0000FF"/>
        </w:rPr>
      </w:pPr>
      <w:r>
        <w:rPr>
          <w:rFonts w:ascii="Helvetica" w:hAnsi="Helvetica" w:cs="Helvetica"/>
          <w:color w:val="453CCC"/>
          <w:sz w:val="30"/>
          <w:szCs w:val="30"/>
          <w:u w:color="0000FF"/>
        </w:rPr>
        <w:t xml:space="preserve">Rare disease research is called out as a particular area of interest in four of the five broad funding announcements issued today (the PFA seeking proposals for methods studies is excluded). PCORI is earmarking $12 million for studies that focus on rare diseases, which are defined as life-threatening and chronically debilitating conditions that affect fewer than 200,000 people, or fewer than one in 1,500, in the United States. Rare diseases also are the focus of about half of the Patient-Powered Research Networks that are part of </w:t>
      </w:r>
      <w:proofErr w:type="spellStart"/>
      <w:r>
        <w:rPr>
          <w:rFonts w:ascii="Helvetica" w:hAnsi="Helvetica" w:cs="Helvetica"/>
          <w:color w:val="453CCC"/>
          <w:sz w:val="30"/>
          <w:szCs w:val="30"/>
          <w:u w:color="0000FF"/>
        </w:rPr>
        <w:t>PCORnet</w:t>
      </w:r>
      <w:proofErr w:type="spellEnd"/>
      <w:r>
        <w:rPr>
          <w:rFonts w:ascii="Helvetica" w:hAnsi="Helvetica" w:cs="Helvetica"/>
          <w:color w:val="453CCC"/>
          <w:sz w:val="30"/>
          <w:szCs w:val="30"/>
          <w:u w:color="0000FF"/>
        </w:rPr>
        <w:t xml:space="preserve">, PCORI’s national patient-centered health data initiative designed to allow the nation to conduct clinical research faster and more efficiently. </w:t>
      </w:r>
    </w:p>
    <w:p w14:paraId="78BF0614" w14:textId="77777777" w:rsidR="00C17B43" w:rsidRDefault="00C17B43" w:rsidP="00C17B43">
      <w:pPr>
        <w:widowControl w:val="0"/>
        <w:autoSpaceDE w:val="0"/>
        <w:autoSpaceDN w:val="0"/>
        <w:adjustRightInd w:val="0"/>
        <w:rPr>
          <w:rFonts w:ascii="Calibri" w:hAnsi="Calibri" w:cs="Calibri"/>
          <w:color w:val="453CCC"/>
          <w:sz w:val="32"/>
          <w:szCs w:val="32"/>
          <w:u w:color="0000FF"/>
        </w:rPr>
      </w:pPr>
      <w:r>
        <w:rPr>
          <w:rFonts w:ascii="Helvetica" w:hAnsi="Helvetica" w:cs="Helvetica"/>
          <w:color w:val="453CCC"/>
          <w:sz w:val="30"/>
          <w:szCs w:val="30"/>
          <w:u w:color="0000FF"/>
        </w:rPr>
        <w:t> </w:t>
      </w:r>
    </w:p>
    <w:p w14:paraId="535918DD" w14:textId="77777777" w:rsidR="00C17B43" w:rsidRDefault="00C17B43" w:rsidP="00C17B43">
      <w:pPr>
        <w:widowControl w:val="0"/>
        <w:autoSpaceDE w:val="0"/>
        <w:autoSpaceDN w:val="0"/>
        <w:adjustRightInd w:val="0"/>
        <w:rPr>
          <w:rFonts w:ascii="Calibri" w:hAnsi="Calibri" w:cs="Calibri"/>
          <w:color w:val="453CCC"/>
          <w:sz w:val="32"/>
          <w:szCs w:val="32"/>
          <w:u w:color="0000FF"/>
        </w:rPr>
      </w:pPr>
      <w:r>
        <w:rPr>
          <w:rFonts w:ascii="Helvetica" w:hAnsi="Helvetica" w:cs="Helvetica"/>
          <w:color w:val="453CCC"/>
          <w:sz w:val="30"/>
          <w:szCs w:val="30"/>
          <w:u w:color="0000FF"/>
        </w:rPr>
        <w:t>“We recognize the special challenges and efforts needed to study rare diseases effectively, so we’ve added a call for rare disease-focused projects across our broad funding announcements,” Selby said. “We’re hoping to solicit studies that can gather the amounts of data needed to conduct CER studies and produce useful information about how to better care for people with these conditions.”</w:t>
      </w:r>
    </w:p>
    <w:p w14:paraId="1C1BA9D5" w14:textId="77777777" w:rsidR="00C17B43" w:rsidRDefault="00C17B43" w:rsidP="00C17B43">
      <w:pPr>
        <w:widowControl w:val="0"/>
        <w:autoSpaceDE w:val="0"/>
        <w:autoSpaceDN w:val="0"/>
        <w:adjustRightInd w:val="0"/>
        <w:rPr>
          <w:rFonts w:ascii="Calibri" w:hAnsi="Calibri" w:cs="Calibri"/>
          <w:color w:val="453CCC"/>
          <w:sz w:val="32"/>
          <w:szCs w:val="32"/>
          <w:u w:color="0000FF"/>
        </w:rPr>
      </w:pPr>
      <w:r>
        <w:rPr>
          <w:rFonts w:ascii="Helvetica" w:hAnsi="Helvetica" w:cs="Helvetica"/>
          <w:color w:val="453CCC"/>
          <w:sz w:val="30"/>
          <w:szCs w:val="30"/>
          <w:u w:color="0000FF"/>
        </w:rPr>
        <w:t> </w:t>
      </w:r>
    </w:p>
    <w:p w14:paraId="6C4F1828" w14:textId="77777777" w:rsidR="00C17B43" w:rsidRDefault="00C17B43" w:rsidP="00C17B43">
      <w:pPr>
        <w:widowControl w:val="0"/>
        <w:autoSpaceDE w:val="0"/>
        <w:autoSpaceDN w:val="0"/>
        <w:adjustRightInd w:val="0"/>
        <w:rPr>
          <w:rFonts w:ascii="Calibri" w:hAnsi="Calibri" w:cs="Calibri"/>
          <w:color w:val="453CCC"/>
          <w:sz w:val="32"/>
          <w:szCs w:val="32"/>
          <w:u w:color="0000FF"/>
        </w:rPr>
      </w:pPr>
      <w:r>
        <w:rPr>
          <w:rFonts w:ascii="Helvetica" w:hAnsi="Helvetica" w:cs="Helvetica"/>
          <w:color w:val="453CCC"/>
          <w:sz w:val="30"/>
          <w:szCs w:val="30"/>
          <w:u w:color="0000FF"/>
        </w:rPr>
        <w:t xml:space="preserve">Applicants can also learn about PCORI’s application process through informational “town hall” </w:t>
      </w:r>
      <w:hyperlink r:id="rId11" w:history="1">
        <w:r>
          <w:rPr>
            <w:rFonts w:ascii="Helvetica" w:hAnsi="Helvetica" w:cs="Helvetica"/>
            <w:color w:val="813B5F"/>
            <w:sz w:val="30"/>
            <w:szCs w:val="30"/>
            <w:u w:val="single" w:color="813B5F"/>
          </w:rPr>
          <w:t>webinars</w:t>
        </w:r>
      </w:hyperlink>
      <w:r>
        <w:rPr>
          <w:rFonts w:ascii="Helvetica" w:hAnsi="Helvetica" w:cs="Helvetica"/>
          <w:color w:val="453CCC"/>
          <w:sz w:val="30"/>
          <w:szCs w:val="30"/>
          <w:u w:color="0000FF"/>
        </w:rPr>
        <w:t xml:space="preserve"> that are designed to help them meet all criteria for each funding announcement.</w:t>
      </w:r>
    </w:p>
    <w:p w14:paraId="315EB72F" w14:textId="77777777" w:rsidR="00C17B43" w:rsidRDefault="00C17B43" w:rsidP="00C17B43">
      <w:pPr>
        <w:widowControl w:val="0"/>
        <w:autoSpaceDE w:val="0"/>
        <w:autoSpaceDN w:val="0"/>
        <w:adjustRightInd w:val="0"/>
        <w:rPr>
          <w:rFonts w:ascii="Calibri" w:hAnsi="Calibri" w:cs="Calibri"/>
          <w:color w:val="453CCC"/>
          <w:sz w:val="32"/>
          <w:szCs w:val="32"/>
          <w:u w:color="0000FF"/>
        </w:rPr>
      </w:pPr>
      <w:r>
        <w:rPr>
          <w:rFonts w:ascii="Helvetica" w:hAnsi="Helvetica" w:cs="Helvetica"/>
          <w:color w:val="453CCC"/>
          <w:sz w:val="30"/>
          <w:szCs w:val="30"/>
          <w:u w:color="0000FF"/>
        </w:rPr>
        <w:t> </w:t>
      </w:r>
    </w:p>
    <w:p w14:paraId="19A65B45" w14:textId="77777777" w:rsidR="00C17B43" w:rsidRDefault="00C17B43" w:rsidP="00C17B43">
      <w:pPr>
        <w:widowControl w:val="0"/>
        <w:autoSpaceDE w:val="0"/>
        <w:autoSpaceDN w:val="0"/>
        <w:adjustRightInd w:val="0"/>
        <w:rPr>
          <w:rFonts w:ascii="Calibri" w:hAnsi="Calibri" w:cs="Calibri"/>
          <w:color w:val="453CCC"/>
          <w:sz w:val="32"/>
          <w:szCs w:val="32"/>
          <w:u w:color="0000FF"/>
        </w:rPr>
      </w:pPr>
      <w:r>
        <w:rPr>
          <w:rFonts w:ascii="Helvetica" w:hAnsi="Helvetica" w:cs="Helvetica"/>
          <w:color w:val="453CCC"/>
          <w:sz w:val="30"/>
          <w:szCs w:val="30"/>
          <w:u w:color="0000FF"/>
        </w:rPr>
        <w:t xml:space="preserve">Letters of Intent (LOIs) for the Clinical Management of Hepatitis C Infection and five broad PFAs, including rare disease research proposals, are due by 5 p.m. ET Friday, March 6, 2015. LOIs are required and will be reviewed for responsiveness and fit with program goals. Those invited to submit full applications will be notified Monday, March 23; applications will be due Tuesday, May 5. </w:t>
      </w:r>
    </w:p>
    <w:p w14:paraId="1E082DB3" w14:textId="77777777" w:rsidR="00C17B43" w:rsidRDefault="00C17B43" w:rsidP="00C17B43">
      <w:pPr>
        <w:widowControl w:val="0"/>
        <w:autoSpaceDE w:val="0"/>
        <w:autoSpaceDN w:val="0"/>
        <w:adjustRightInd w:val="0"/>
        <w:rPr>
          <w:rFonts w:ascii="Calibri" w:hAnsi="Calibri" w:cs="Calibri"/>
          <w:color w:val="453CCC"/>
          <w:sz w:val="32"/>
          <w:szCs w:val="32"/>
          <w:u w:color="0000FF"/>
        </w:rPr>
      </w:pPr>
      <w:r>
        <w:rPr>
          <w:rFonts w:ascii="Helvetica" w:hAnsi="Helvetica" w:cs="Helvetica"/>
          <w:color w:val="453CCC"/>
          <w:sz w:val="30"/>
          <w:szCs w:val="30"/>
          <w:u w:color="0000FF"/>
        </w:rPr>
        <w:t> </w:t>
      </w:r>
    </w:p>
    <w:p w14:paraId="3ACDF861" w14:textId="77777777" w:rsidR="00C17B43" w:rsidRDefault="00C17B43" w:rsidP="00C17B43">
      <w:pPr>
        <w:widowControl w:val="0"/>
        <w:autoSpaceDE w:val="0"/>
        <w:autoSpaceDN w:val="0"/>
        <w:adjustRightInd w:val="0"/>
        <w:rPr>
          <w:rFonts w:ascii="Calibri" w:hAnsi="Calibri" w:cs="Calibri"/>
          <w:color w:val="453CCC"/>
          <w:sz w:val="32"/>
          <w:szCs w:val="32"/>
          <w:u w:color="0000FF"/>
        </w:rPr>
      </w:pPr>
      <w:r>
        <w:rPr>
          <w:rFonts w:ascii="Helvetica" w:hAnsi="Helvetica" w:cs="Helvetica"/>
          <w:color w:val="453CCC"/>
          <w:sz w:val="30"/>
          <w:szCs w:val="30"/>
          <w:u w:color="0000FF"/>
        </w:rPr>
        <w:t xml:space="preserve">Information and key dates related to all of PCORI’s funding opportunities can be found in the </w:t>
      </w:r>
      <w:hyperlink r:id="rId12" w:history="1">
        <w:r>
          <w:rPr>
            <w:rFonts w:ascii="Helvetica" w:hAnsi="Helvetica" w:cs="Helvetica"/>
            <w:color w:val="813B5F"/>
            <w:sz w:val="30"/>
            <w:szCs w:val="30"/>
            <w:u w:val="single" w:color="813B5F"/>
          </w:rPr>
          <w:t xml:space="preserve">Funding Opportunities </w:t>
        </w:r>
        <w:proofErr w:type="spellStart"/>
        <w:r>
          <w:rPr>
            <w:rFonts w:ascii="Helvetica" w:hAnsi="Helvetica" w:cs="Helvetica"/>
            <w:color w:val="813B5F"/>
            <w:sz w:val="30"/>
            <w:szCs w:val="30"/>
            <w:u w:val="single" w:color="813B5F"/>
          </w:rPr>
          <w:t>page</w:t>
        </w:r>
      </w:hyperlink>
      <w:r>
        <w:rPr>
          <w:rFonts w:ascii="Helvetica" w:hAnsi="Helvetica" w:cs="Helvetica"/>
          <w:color w:val="453CCC"/>
          <w:sz w:val="30"/>
          <w:szCs w:val="30"/>
          <w:u w:color="0000FF"/>
        </w:rPr>
        <w:t>on</w:t>
      </w:r>
      <w:proofErr w:type="spellEnd"/>
      <w:r>
        <w:rPr>
          <w:rFonts w:ascii="Helvetica" w:hAnsi="Helvetica" w:cs="Helvetica"/>
          <w:color w:val="453CCC"/>
          <w:sz w:val="30"/>
          <w:szCs w:val="30"/>
          <w:u w:color="0000FF"/>
        </w:rPr>
        <w:t xml:space="preserve"> PCORI’s website. For more information, please do not hesitate to email </w:t>
      </w:r>
      <w:hyperlink r:id="rId13" w:history="1">
        <w:r>
          <w:rPr>
            <w:rFonts w:ascii="Helvetica" w:hAnsi="Helvetica" w:cs="Helvetica"/>
            <w:color w:val="813B5F"/>
            <w:sz w:val="30"/>
            <w:szCs w:val="30"/>
            <w:u w:val="single" w:color="813B5F"/>
          </w:rPr>
          <w:t>pfa@pcori.org</w:t>
        </w:r>
      </w:hyperlink>
      <w:r>
        <w:rPr>
          <w:rFonts w:ascii="Helvetica" w:hAnsi="Helvetica" w:cs="Helvetica"/>
          <w:color w:val="453CCC"/>
          <w:sz w:val="30"/>
          <w:szCs w:val="30"/>
          <w:u w:color="0000FF"/>
        </w:rPr>
        <w:t xml:space="preserve"> with any questions, or contact me as noted below.</w:t>
      </w:r>
    </w:p>
    <w:p w14:paraId="0ABE7E9A" w14:textId="77777777" w:rsidR="00C17B43" w:rsidRDefault="00C17B43" w:rsidP="00C17B43">
      <w:pPr>
        <w:widowControl w:val="0"/>
        <w:autoSpaceDE w:val="0"/>
        <w:autoSpaceDN w:val="0"/>
        <w:adjustRightInd w:val="0"/>
        <w:rPr>
          <w:rFonts w:ascii="Calibri" w:hAnsi="Calibri" w:cs="Calibri"/>
          <w:color w:val="453CCC"/>
          <w:sz w:val="32"/>
          <w:szCs w:val="32"/>
          <w:u w:color="0000FF"/>
        </w:rPr>
      </w:pPr>
      <w:r>
        <w:rPr>
          <w:rFonts w:ascii="Helvetica" w:hAnsi="Helvetica" w:cs="Helvetica"/>
          <w:color w:val="453CCC"/>
          <w:sz w:val="30"/>
          <w:szCs w:val="30"/>
          <w:u w:color="0000FF"/>
        </w:rPr>
        <w:t> </w:t>
      </w:r>
    </w:p>
    <w:p w14:paraId="490B99DC" w14:textId="77777777" w:rsidR="00C17B43" w:rsidRDefault="00C17B43" w:rsidP="00C17B43">
      <w:pPr>
        <w:widowControl w:val="0"/>
        <w:autoSpaceDE w:val="0"/>
        <w:autoSpaceDN w:val="0"/>
        <w:adjustRightInd w:val="0"/>
        <w:rPr>
          <w:rFonts w:ascii="Calibri" w:hAnsi="Calibri" w:cs="Calibri"/>
          <w:color w:val="453CCC"/>
          <w:sz w:val="32"/>
          <w:szCs w:val="32"/>
          <w:u w:color="0000FF"/>
        </w:rPr>
      </w:pPr>
      <w:r>
        <w:rPr>
          <w:rFonts w:ascii="Helvetica" w:hAnsi="Helvetica" w:cs="Helvetica"/>
          <w:color w:val="453CCC"/>
          <w:sz w:val="30"/>
          <w:szCs w:val="30"/>
          <w:u w:color="0000FF"/>
        </w:rPr>
        <w:t>Sincerely,</w:t>
      </w:r>
    </w:p>
    <w:p w14:paraId="5D1A6470" w14:textId="77777777" w:rsidR="00C17B43" w:rsidRDefault="00C17B43" w:rsidP="00C17B43">
      <w:pPr>
        <w:widowControl w:val="0"/>
        <w:autoSpaceDE w:val="0"/>
        <w:autoSpaceDN w:val="0"/>
        <w:adjustRightInd w:val="0"/>
        <w:rPr>
          <w:rFonts w:ascii="Calibri" w:hAnsi="Calibri" w:cs="Calibri"/>
          <w:color w:val="453CCC"/>
          <w:sz w:val="32"/>
          <w:szCs w:val="32"/>
          <w:u w:color="0000FF"/>
        </w:rPr>
      </w:pPr>
      <w:proofErr w:type="spellStart"/>
      <w:r>
        <w:rPr>
          <w:rFonts w:ascii="Helvetica" w:hAnsi="Helvetica" w:cs="Helvetica"/>
          <w:color w:val="453CCC"/>
          <w:sz w:val="30"/>
          <w:szCs w:val="30"/>
          <w:u w:color="0000FF"/>
        </w:rPr>
        <w:t>Makina</w:t>
      </w:r>
      <w:proofErr w:type="spellEnd"/>
      <w:r>
        <w:rPr>
          <w:rFonts w:ascii="Helvetica" w:hAnsi="Helvetica" w:cs="Helvetica"/>
          <w:color w:val="453CCC"/>
          <w:sz w:val="30"/>
          <w:szCs w:val="30"/>
          <w:u w:color="0000FF"/>
        </w:rPr>
        <w:t xml:space="preserve"> Table</w:t>
      </w:r>
    </w:p>
    <w:p w14:paraId="588BFC85" w14:textId="77777777" w:rsidR="00C17B43" w:rsidRDefault="00C17B43" w:rsidP="00C17B43">
      <w:pPr>
        <w:widowControl w:val="0"/>
        <w:autoSpaceDE w:val="0"/>
        <w:autoSpaceDN w:val="0"/>
        <w:adjustRightInd w:val="0"/>
        <w:rPr>
          <w:rFonts w:ascii="Calibri" w:hAnsi="Calibri" w:cs="Calibri"/>
          <w:color w:val="453CCC"/>
          <w:sz w:val="32"/>
          <w:szCs w:val="32"/>
          <w:u w:color="0000FF"/>
        </w:rPr>
      </w:pPr>
      <w:r>
        <w:rPr>
          <w:rFonts w:ascii="Calibri" w:hAnsi="Calibri" w:cs="Calibri"/>
          <w:color w:val="453CCC"/>
          <w:sz w:val="32"/>
          <w:szCs w:val="32"/>
          <w:u w:color="0000FF"/>
        </w:rPr>
        <w:t> </w:t>
      </w:r>
    </w:p>
    <w:p w14:paraId="0D63605F" w14:textId="77777777" w:rsidR="00C17B43" w:rsidRDefault="00C17B43" w:rsidP="00C17B43">
      <w:pPr>
        <w:widowControl w:val="0"/>
        <w:autoSpaceDE w:val="0"/>
        <w:autoSpaceDN w:val="0"/>
        <w:adjustRightInd w:val="0"/>
        <w:rPr>
          <w:rFonts w:ascii="Calibri" w:hAnsi="Calibri" w:cs="Calibri"/>
          <w:color w:val="453CCC"/>
          <w:sz w:val="32"/>
          <w:szCs w:val="32"/>
          <w:u w:color="0000FF"/>
        </w:rPr>
      </w:pPr>
      <w:proofErr w:type="spellStart"/>
      <w:r>
        <w:rPr>
          <w:rFonts w:ascii="Calibri" w:hAnsi="Calibri" w:cs="Calibri"/>
          <w:b/>
          <w:bCs/>
          <w:i/>
          <w:iCs/>
          <w:color w:val="193C66"/>
          <w:sz w:val="26"/>
          <w:szCs w:val="26"/>
          <w:u w:color="0000FF"/>
        </w:rPr>
        <w:t>Makina</w:t>
      </w:r>
      <w:proofErr w:type="spellEnd"/>
      <w:r>
        <w:rPr>
          <w:rFonts w:ascii="Calibri" w:hAnsi="Calibri" w:cs="Calibri"/>
          <w:b/>
          <w:bCs/>
          <w:i/>
          <w:iCs/>
          <w:color w:val="193C66"/>
          <w:sz w:val="26"/>
          <w:szCs w:val="26"/>
          <w:u w:color="0000FF"/>
        </w:rPr>
        <w:t xml:space="preserve"> Table, MPH</w:t>
      </w:r>
    </w:p>
    <w:p w14:paraId="3874DF20" w14:textId="77777777" w:rsidR="00C17B43" w:rsidRDefault="00C17B43" w:rsidP="00C17B43">
      <w:pPr>
        <w:widowControl w:val="0"/>
        <w:autoSpaceDE w:val="0"/>
        <w:autoSpaceDN w:val="0"/>
        <w:adjustRightInd w:val="0"/>
        <w:rPr>
          <w:rFonts w:ascii="Calibri" w:hAnsi="Calibri" w:cs="Calibri"/>
          <w:color w:val="453CCC"/>
          <w:sz w:val="32"/>
          <w:szCs w:val="32"/>
          <w:u w:color="0000FF"/>
        </w:rPr>
      </w:pPr>
      <w:r>
        <w:rPr>
          <w:rFonts w:ascii="Calibri" w:hAnsi="Calibri" w:cs="Calibri"/>
          <w:color w:val="193C66"/>
          <w:sz w:val="26"/>
          <w:szCs w:val="26"/>
          <w:u w:color="0000FF"/>
        </w:rPr>
        <w:t>Program Associate, Stakeholder Engagement</w:t>
      </w:r>
    </w:p>
    <w:p w14:paraId="76A09475" w14:textId="77777777" w:rsidR="00C17B43" w:rsidRDefault="00C17B43" w:rsidP="00C17B43">
      <w:pPr>
        <w:widowControl w:val="0"/>
        <w:autoSpaceDE w:val="0"/>
        <w:autoSpaceDN w:val="0"/>
        <w:adjustRightInd w:val="0"/>
        <w:rPr>
          <w:rFonts w:ascii="Calibri" w:hAnsi="Calibri" w:cs="Calibri"/>
          <w:color w:val="453CCC"/>
          <w:sz w:val="32"/>
          <w:szCs w:val="32"/>
          <w:u w:color="0000FF"/>
        </w:rPr>
      </w:pPr>
      <w:r>
        <w:rPr>
          <w:rFonts w:ascii="Calibri" w:hAnsi="Calibri" w:cs="Calibri"/>
          <w:color w:val="193C66"/>
          <w:sz w:val="26"/>
          <w:szCs w:val="26"/>
          <w:u w:color="0000FF"/>
        </w:rPr>
        <w:t>Patient-Centered Outcomes Research Institute (PCORI)</w:t>
      </w:r>
    </w:p>
    <w:p w14:paraId="096C3170" w14:textId="77777777" w:rsidR="00C17B43" w:rsidRDefault="00C17B43" w:rsidP="00C17B43">
      <w:pPr>
        <w:widowControl w:val="0"/>
        <w:autoSpaceDE w:val="0"/>
        <w:autoSpaceDN w:val="0"/>
        <w:adjustRightInd w:val="0"/>
        <w:rPr>
          <w:rFonts w:ascii="Calibri" w:hAnsi="Calibri" w:cs="Calibri"/>
          <w:color w:val="453CCC"/>
          <w:sz w:val="32"/>
          <w:szCs w:val="32"/>
          <w:u w:color="0000FF"/>
        </w:rPr>
      </w:pPr>
      <w:r>
        <w:rPr>
          <w:rFonts w:ascii="Calibri" w:hAnsi="Calibri" w:cs="Calibri"/>
          <w:color w:val="193C66"/>
          <w:sz w:val="26"/>
          <w:szCs w:val="26"/>
          <w:u w:color="0000FF"/>
        </w:rPr>
        <w:t>1828 L Street, NW, Suite 900, Washington, DC 20036</w:t>
      </w:r>
    </w:p>
    <w:p w14:paraId="16B13C94" w14:textId="77777777" w:rsidR="00C17B43" w:rsidRDefault="00C17B43" w:rsidP="00C17B43">
      <w:pPr>
        <w:widowControl w:val="0"/>
        <w:autoSpaceDE w:val="0"/>
        <w:autoSpaceDN w:val="0"/>
        <w:adjustRightInd w:val="0"/>
        <w:rPr>
          <w:rFonts w:ascii="Calibri" w:hAnsi="Calibri" w:cs="Calibri"/>
          <w:color w:val="453CCC"/>
          <w:sz w:val="32"/>
          <w:szCs w:val="32"/>
          <w:u w:color="0000FF"/>
        </w:rPr>
      </w:pPr>
      <w:r>
        <w:rPr>
          <w:rFonts w:ascii="Calibri" w:hAnsi="Calibri" w:cs="Calibri"/>
          <w:color w:val="193C66"/>
          <w:sz w:val="26"/>
          <w:szCs w:val="26"/>
          <w:u w:color="0000FF"/>
        </w:rPr>
        <w:t>O 202.370.9330 | F 202.355.9557</w:t>
      </w:r>
    </w:p>
    <w:p w14:paraId="286DB7A8" w14:textId="77777777" w:rsidR="00C17B43" w:rsidRDefault="00F67CF9" w:rsidP="00C17B43">
      <w:pPr>
        <w:widowControl w:val="0"/>
        <w:autoSpaceDE w:val="0"/>
        <w:autoSpaceDN w:val="0"/>
        <w:adjustRightInd w:val="0"/>
        <w:rPr>
          <w:rFonts w:ascii="Calibri" w:hAnsi="Calibri" w:cs="Calibri"/>
          <w:color w:val="453CCC"/>
          <w:sz w:val="32"/>
          <w:szCs w:val="32"/>
          <w:u w:color="0000FF"/>
        </w:rPr>
      </w:pPr>
      <w:hyperlink r:id="rId14" w:history="1">
        <w:r w:rsidR="00C17B43">
          <w:rPr>
            <w:rFonts w:ascii="Calibri" w:hAnsi="Calibri" w:cs="Calibri"/>
            <w:color w:val="813B5F"/>
            <w:sz w:val="26"/>
            <w:szCs w:val="26"/>
            <w:u w:val="single" w:color="813B5F"/>
          </w:rPr>
          <w:t>mtable@pcori.org</w:t>
        </w:r>
      </w:hyperlink>
      <w:r w:rsidR="00C17B43">
        <w:rPr>
          <w:rFonts w:ascii="Calibri" w:hAnsi="Calibri" w:cs="Calibri"/>
          <w:color w:val="193C66"/>
          <w:sz w:val="26"/>
          <w:szCs w:val="26"/>
          <w:u w:color="0000FF"/>
        </w:rPr>
        <w:t xml:space="preserve"> | </w:t>
      </w:r>
      <w:hyperlink r:id="rId15" w:history="1">
        <w:r w:rsidR="00C17B43">
          <w:rPr>
            <w:rFonts w:ascii="Calibri" w:hAnsi="Calibri" w:cs="Calibri"/>
            <w:color w:val="813B5F"/>
            <w:sz w:val="26"/>
            <w:szCs w:val="26"/>
            <w:u w:val="single" w:color="813B5F"/>
          </w:rPr>
          <w:t>www.pcori.org</w:t>
        </w:r>
      </w:hyperlink>
      <w:r w:rsidR="00C17B43">
        <w:rPr>
          <w:rFonts w:ascii="Calibri" w:hAnsi="Calibri" w:cs="Calibri"/>
          <w:color w:val="193C66"/>
          <w:sz w:val="26"/>
          <w:szCs w:val="26"/>
          <w:u w:color="0000FF"/>
        </w:rPr>
        <w:t xml:space="preserve"> | </w:t>
      </w:r>
      <w:hyperlink r:id="rId16" w:history="1">
        <w:r w:rsidR="00C17B43">
          <w:rPr>
            <w:rFonts w:ascii="Calibri" w:hAnsi="Calibri" w:cs="Calibri"/>
            <w:color w:val="813B5F"/>
            <w:sz w:val="26"/>
            <w:szCs w:val="26"/>
            <w:u w:val="single" w:color="813B5F"/>
          </w:rPr>
          <w:t>@</w:t>
        </w:r>
        <w:proofErr w:type="spellStart"/>
        <w:r w:rsidR="00C17B43">
          <w:rPr>
            <w:rFonts w:ascii="Calibri" w:hAnsi="Calibri" w:cs="Calibri"/>
            <w:color w:val="813B5F"/>
            <w:sz w:val="26"/>
            <w:szCs w:val="26"/>
            <w:u w:val="single" w:color="813B5F"/>
          </w:rPr>
          <w:t>pcori</w:t>
        </w:r>
        <w:proofErr w:type="spellEnd"/>
      </w:hyperlink>
    </w:p>
    <w:p w14:paraId="142B8339" w14:textId="77777777" w:rsidR="00C17B43" w:rsidRDefault="00C17B43" w:rsidP="00C17B43">
      <w:pPr>
        <w:widowControl w:val="0"/>
        <w:autoSpaceDE w:val="0"/>
        <w:autoSpaceDN w:val="0"/>
        <w:adjustRightInd w:val="0"/>
        <w:rPr>
          <w:rFonts w:ascii="Calibri" w:hAnsi="Calibri" w:cs="Calibri"/>
          <w:color w:val="453CCC"/>
          <w:sz w:val="32"/>
          <w:szCs w:val="32"/>
          <w:u w:color="0000FF"/>
        </w:rPr>
      </w:pPr>
      <w:r>
        <w:rPr>
          <w:rFonts w:ascii="Calibri" w:hAnsi="Calibri" w:cs="Calibri"/>
          <w:color w:val="193C66"/>
          <w:sz w:val="26"/>
          <w:szCs w:val="26"/>
          <w:u w:color="0000FF"/>
        </w:rPr>
        <w:t> </w:t>
      </w:r>
    </w:p>
    <w:p w14:paraId="6455D75B" w14:textId="77777777" w:rsidR="00C17B43" w:rsidRDefault="00C17B43" w:rsidP="00C17B43">
      <w:pPr>
        <w:widowControl w:val="0"/>
        <w:autoSpaceDE w:val="0"/>
        <w:autoSpaceDN w:val="0"/>
        <w:adjustRightInd w:val="0"/>
        <w:rPr>
          <w:rFonts w:ascii="Calibri" w:hAnsi="Calibri" w:cs="Calibri"/>
          <w:color w:val="453CCC"/>
          <w:sz w:val="32"/>
          <w:szCs w:val="32"/>
          <w:u w:color="0000FF"/>
        </w:rPr>
      </w:pPr>
      <w:r>
        <w:rPr>
          <w:rFonts w:ascii="Calibri" w:hAnsi="Calibri" w:cs="Calibri"/>
          <w:color w:val="193C66"/>
          <w:sz w:val="26"/>
          <w:szCs w:val="26"/>
          <w:u w:color="0000FF"/>
        </w:rPr>
        <w:t>Stay current with our email updates</w:t>
      </w:r>
      <w:proofErr w:type="gramStart"/>
      <w:r>
        <w:rPr>
          <w:rFonts w:ascii="Calibri" w:hAnsi="Calibri" w:cs="Calibri"/>
          <w:color w:val="193C66"/>
          <w:sz w:val="26"/>
          <w:szCs w:val="26"/>
          <w:u w:color="0000FF"/>
        </w:rPr>
        <w:t>:  </w:t>
      </w:r>
      <w:proofErr w:type="gramEnd"/>
      <w:r w:rsidR="00E50FCF">
        <w:fldChar w:fldCharType="begin"/>
      </w:r>
      <w:r w:rsidR="00E50FCF">
        <w:instrText xml:space="preserve"> HYPERLINK "http://www.pcori.org/subscribe" </w:instrText>
      </w:r>
      <w:r w:rsidR="00E50FCF">
        <w:fldChar w:fldCharType="separate"/>
      </w:r>
      <w:r>
        <w:rPr>
          <w:rFonts w:ascii="Calibri" w:hAnsi="Calibri" w:cs="Calibri"/>
          <w:color w:val="193C66"/>
          <w:sz w:val="26"/>
          <w:szCs w:val="26"/>
          <w:u w:val="single" w:color="0000FF"/>
        </w:rPr>
        <w:t>www.pcori.org/subscribe</w:t>
      </w:r>
      <w:r w:rsidR="00E50FCF">
        <w:rPr>
          <w:rFonts w:ascii="Calibri" w:hAnsi="Calibri" w:cs="Calibri"/>
          <w:color w:val="193C66"/>
          <w:sz w:val="26"/>
          <w:szCs w:val="26"/>
          <w:u w:val="single" w:color="0000FF"/>
        </w:rPr>
        <w:fldChar w:fldCharType="end"/>
      </w:r>
    </w:p>
    <w:p w14:paraId="4C3399FF" w14:textId="77777777" w:rsidR="00C17B43" w:rsidRDefault="00C17B43" w:rsidP="00C17B43">
      <w:pPr>
        <w:widowControl w:val="0"/>
        <w:autoSpaceDE w:val="0"/>
        <w:autoSpaceDN w:val="0"/>
        <w:adjustRightInd w:val="0"/>
        <w:rPr>
          <w:rFonts w:ascii="Calibri" w:hAnsi="Calibri" w:cs="Calibri"/>
          <w:color w:val="453CCC"/>
          <w:sz w:val="32"/>
          <w:szCs w:val="32"/>
          <w:u w:color="0000FF"/>
        </w:rPr>
      </w:pPr>
      <w:r>
        <w:rPr>
          <w:rFonts w:ascii="Calibri" w:hAnsi="Calibri" w:cs="Calibri"/>
          <w:color w:val="193C66"/>
          <w:sz w:val="26"/>
          <w:szCs w:val="26"/>
          <w:u w:color="0000FF"/>
        </w:rPr>
        <w:t> </w:t>
      </w:r>
    </w:p>
    <w:p w14:paraId="72A7A09A" w14:textId="77777777" w:rsidR="00C17B43" w:rsidRDefault="00C17B43" w:rsidP="00C17B43">
      <w:r>
        <w:rPr>
          <w:rFonts w:ascii="Calibri" w:hAnsi="Calibri" w:cs="Calibri"/>
          <w:i/>
          <w:iCs/>
          <w:color w:val="193C66"/>
          <w:u w:color="0000FF"/>
        </w:rPr>
        <w:t xml:space="preserve">This message (including any attachments) contains confidential information intended solely for the use of the individual or entity to </w:t>
      </w:r>
      <w:proofErr w:type="gramStart"/>
      <w:r>
        <w:rPr>
          <w:rFonts w:ascii="Calibri" w:hAnsi="Calibri" w:cs="Calibri"/>
          <w:i/>
          <w:iCs/>
          <w:color w:val="193C66"/>
          <w:u w:color="0000FF"/>
        </w:rPr>
        <w:t>whom</w:t>
      </w:r>
      <w:proofErr w:type="gramEnd"/>
      <w:r>
        <w:rPr>
          <w:rFonts w:ascii="Calibri" w:hAnsi="Calibri" w:cs="Calibri"/>
          <w:i/>
          <w:iCs/>
          <w:color w:val="193C66"/>
          <w:u w:color="0000FF"/>
        </w:rPr>
        <w:t xml:space="preserve"> they are addressed. If you received this email in error, please contact the sender immediately. Any disclosure, copying, or distribution of this message to unauthorized parties is strictly prohibited.</w:t>
      </w:r>
    </w:p>
    <w:p w14:paraId="23C93366" w14:textId="77777777" w:rsidR="00903148" w:rsidRDefault="00903148"/>
    <w:p w14:paraId="78C5A8D7" w14:textId="77777777" w:rsidR="00381E40" w:rsidRDefault="00381E40"/>
    <w:p w14:paraId="51EB49AC" w14:textId="77777777" w:rsidR="00381E40" w:rsidRDefault="00381E40"/>
    <w:p w14:paraId="4A763834" w14:textId="77777777" w:rsidR="00381E40" w:rsidRDefault="00381E40" w:rsidP="00381E40">
      <w:pPr>
        <w:widowControl w:val="0"/>
        <w:autoSpaceDE w:val="0"/>
        <w:autoSpaceDN w:val="0"/>
        <w:adjustRightInd w:val="0"/>
        <w:rPr>
          <w:rFonts w:ascii="Arial" w:hAnsi="Arial" w:cs="Arial"/>
        </w:rPr>
      </w:pPr>
      <w:r>
        <w:rPr>
          <w:rFonts w:ascii="Arial" w:hAnsi="Arial" w:cs="Arial"/>
        </w:rPr>
        <w:t>Hi Dr. Shea,</w:t>
      </w:r>
    </w:p>
    <w:p w14:paraId="3457123C" w14:textId="77777777" w:rsidR="00381E40" w:rsidRDefault="00381E40" w:rsidP="00381E40">
      <w:pPr>
        <w:widowControl w:val="0"/>
        <w:autoSpaceDE w:val="0"/>
        <w:autoSpaceDN w:val="0"/>
        <w:adjustRightInd w:val="0"/>
        <w:rPr>
          <w:rFonts w:ascii="Arial" w:hAnsi="Arial" w:cs="Arial"/>
        </w:rPr>
      </w:pPr>
    </w:p>
    <w:p w14:paraId="0B635E7E" w14:textId="77777777" w:rsidR="00381E40" w:rsidRDefault="00381E40" w:rsidP="00381E40">
      <w:pPr>
        <w:widowControl w:val="0"/>
        <w:autoSpaceDE w:val="0"/>
        <w:autoSpaceDN w:val="0"/>
        <w:adjustRightInd w:val="0"/>
        <w:rPr>
          <w:rFonts w:ascii="Arial" w:hAnsi="Arial" w:cs="Arial"/>
        </w:rPr>
      </w:pPr>
      <w:r>
        <w:rPr>
          <w:rFonts w:ascii="Arial" w:hAnsi="Arial" w:cs="Arial"/>
        </w:rPr>
        <w:t>See below for my most recent update - there are a few sites I haven't been able to touch base with lately.  Technically not "allowed" in my work email while I'm out, but I've been trying to keep tabs regardless. The following is based on my update as of 12pm EST - it is possible coordinators will get back to me before 4pm EST, and if that's the case I will provide additional update during my and Dr. Carey's portion of the meeting today.</w:t>
      </w:r>
    </w:p>
    <w:p w14:paraId="7E2CC151" w14:textId="77777777" w:rsidR="00381E40" w:rsidRDefault="00381E40" w:rsidP="00381E40">
      <w:pPr>
        <w:widowControl w:val="0"/>
        <w:autoSpaceDE w:val="0"/>
        <w:autoSpaceDN w:val="0"/>
        <w:adjustRightInd w:val="0"/>
        <w:rPr>
          <w:rFonts w:ascii="Arial" w:hAnsi="Arial" w:cs="Arial"/>
        </w:rPr>
      </w:pPr>
    </w:p>
    <w:p w14:paraId="16012D73" w14:textId="77777777" w:rsidR="00381E40" w:rsidRDefault="00381E40" w:rsidP="00381E40">
      <w:pPr>
        <w:widowControl w:val="0"/>
        <w:autoSpaceDE w:val="0"/>
        <w:autoSpaceDN w:val="0"/>
        <w:adjustRightInd w:val="0"/>
        <w:rPr>
          <w:rFonts w:ascii="Arial" w:hAnsi="Arial" w:cs="Arial"/>
        </w:rPr>
      </w:pPr>
      <w:r>
        <w:rPr>
          <w:rFonts w:ascii="Arial" w:hAnsi="Arial" w:cs="Arial"/>
        </w:rPr>
        <w:t>4 sites are completely approved (IRB and DUA). 3 sites have one or the other approved.  6 sites have documents submitted but neither IRB nor DUA have been approved so far.  </w:t>
      </w:r>
    </w:p>
    <w:p w14:paraId="46395358" w14:textId="77777777" w:rsidR="00381E40" w:rsidRDefault="00381E40" w:rsidP="00381E40">
      <w:pPr>
        <w:widowControl w:val="0"/>
        <w:autoSpaceDE w:val="0"/>
        <w:autoSpaceDN w:val="0"/>
        <w:adjustRightInd w:val="0"/>
        <w:rPr>
          <w:rFonts w:ascii="Arial" w:hAnsi="Arial" w:cs="Arial"/>
        </w:rPr>
      </w:pPr>
    </w:p>
    <w:p w14:paraId="203F2426" w14:textId="77777777" w:rsidR="00381E40" w:rsidRDefault="00381E40" w:rsidP="00381E40">
      <w:pPr>
        <w:widowControl w:val="0"/>
        <w:autoSpaceDE w:val="0"/>
        <w:autoSpaceDN w:val="0"/>
        <w:adjustRightInd w:val="0"/>
        <w:rPr>
          <w:rFonts w:ascii="Arial" w:hAnsi="Arial" w:cs="Arial"/>
        </w:rPr>
      </w:pPr>
      <w:r>
        <w:rPr>
          <w:rFonts w:ascii="Arial" w:hAnsi="Arial" w:cs="Arial"/>
        </w:rPr>
        <w:t>Penn - IRB and DUA approved</w:t>
      </w:r>
    </w:p>
    <w:p w14:paraId="315A7CBA" w14:textId="77777777" w:rsidR="00381E40" w:rsidRDefault="00381E40" w:rsidP="00381E40">
      <w:pPr>
        <w:widowControl w:val="0"/>
        <w:autoSpaceDE w:val="0"/>
        <w:autoSpaceDN w:val="0"/>
        <w:adjustRightInd w:val="0"/>
        <w:rPr>
          <w:rFonts w:ascii="Arial" w:hAnsi="Arial" w:cs="Arial"/>
        </w:rPr>
      </w:pPr>
      <w:r>
        <w:rPr>
          <w:rFonts w:ascii="Arial" w:hAnsi="Arial" w:cs="Arial"/>
        </w:rPr>
        <w:t>CT Children's - IRB and DUA approved</w:t>
      </w:r>
    </w:p>
    <w:p w14:paraId="776FCAE0" w14:textId="77777777" w:rsidR="00381E40" w:rsidRDefault="00381E40" w:rsidP="00381E40">
      <w:pPr>
        <w:widowControl w:val="0"/>
        <w:autoSpaceDE w:val="0"/>
        <w:autoSpaceDN w:val="0"/>
        <w:adjustRightInd w:val="0"/>
        <w:rPr>
          <w:rFonts w:ascii="Arial" w:hAnsi="Arial" w:cs="Arial"/>
        </w:rPr>
      </w:pPr>
      <w:r>
        <w:rPr>
          <w:rFonts w:ascii="Arial" w:hAnsi="Arial" w:cs="Arial"/>
        </w:rPr>
        <w:t>SLHS - IRB and DUA approved</w:t>
      </w:r>
    </w:p>
    <w:p w14:paraId="16C6F561" w14:textId="77777777" w:rsidR="00381E40" w:rsidRDefault="00381E40" w:rsidP="00381E40">
      <w:pPr>
        <w:widowControl w:val="0"/>
        <w:autoSpaceDE w:val="0"/>
        <w:autoSpaceDN w:val="0"/>
        <w:adjustRightInd w:val="0"/>
        <w:rPr>
          <w:rFonts w:ascii="Arial" w:hAnsi="Arial" w:cs="Arial"/>
        </w:rPr>
      </w:pPr>
      <w:r>
        <w:rPr>
          <w:rFonts w:ascii="Arial" w:hAnsi="Arial" w:cs="Arial"/>
        </w:rPr>
        <w:t>Wash U - IRB and DUA approved</w:t>
      </w:r>
    </w:p>
    <w:p w14:paraId="69C04368" w14:textId="77777777" w:rsidR="00381E40" w:rsidRDefault="00381E40" w:rsidP="00381E40">
      <w:pPr>
        <w:widowControl w:val="0"/>
        <w:autoSpaceDE w:val="0"/>
        <w:autoSpaceDN w:val="0"/>
        <w:adjustRightInd w:val="0"/>
        <w:rPr>
          <w:rFonts w:ascii="Arial" w:hAnsi="Arial" w:cs="Arial"/>
        </w:rPr>
      </w:pPr>
    </w:p>
    <w:p w14:paraId="0FE6DD54" w14:textId="77777777" w:rsidR="00381E40" w:rsidRDefault="00381E40" w:rsidP="00381E40">
      <w:pPr>
        <w:widowControl w:val="0"/>
        <w:autoSpaceDE w:val="0"/>
        <w:autoSpaceDN w:val="0"/>
        <w:adjustRightInd w:val="0"/>
        <w:rPr>
          <w:rFonts w:ascii="Arial" w:hAnsi="Arial" w:cs="Arial"/>
        </w:rPr>
      </w:pPr>
      <w:r>
        <w:rPr>
          <w:rFonts w:ascii="Arial" w:hAnsi="Arial" w:cs="Arial"/>
        </w:rPr>
        <w:t>Cincinnati Children's - IRB approved, DUA in final stages</w:t>
      </w:r>
    </w:p>
    <w:p w14:paraId="26C58C40" w14:textId="77777777" w:rsidR="00381E40" w:rsidRDefault="00381E40" w:rsidP="00381E40">
      <w:pPr>
        <w:widowControl w:val="0"/>
        <w:autoSpaceDE w:val="0"/>
        <w:autoSpaceDN w:val="0"/>
        <w:adjustRightInd w:val="0"/>
        <w:rPr>
          <w:rFonts w:ascii="Arial" w:hAnsi="Arial" w:cs="Arial"/>
        </w:rPr>
      </w:pPr>
      <w:r>
        <w:rPr>
          <w:rFonts w:ascii="Arial" w:hAnsi="Arial" w:cs="Arial"/>
        </w:rPr>
        <w:t>CHOP - DUA approved, IRB submitted (was pending DUA approval which just happened)</w:t>
      </w:r>
    </w:p>
    <w:p w14:paraId="03A23797" w14:textId="77777777" w:rsidR="00381E40" w:rsidRDefault="00381E40" w:rsidP="00381E40">
      <w:pPr>
        <w:widowControl w:val="0"/>
        <w:autoSpaceDE w:val="0"/>
        <w:autoSpaceDN w:val="0"/>
        <w:adjustRightInd w:val="0"/>
        <w:rPr>
          <w:rFonts w:ascii="Arial" w:hAnsi="Arial" w:cs="Arial"/>
        </w:rPr>
      </w:pPr>
      <w:r>
        <w:rPr>
          <w:rFonts w:ascii="Arial" w:hAnsi="Arial" w:cs="Arial"/>
        </w:rPr>
        <w:t xml:space="preserve">Rocky </w:t>
      </w:r>
      <w:proofErr w:type="spellStart"/>
      <w:r>
        <w:rPr>
          <w:rFonts w:ascii="Arial" w:hAnsi="Arial" w:cs="Arial"/>
        </w:rPr>
        <w:t>Mtn</w:t>
      </w:r>
      <w:proofErr w:type="spellEnd"/>
      <w:r>
        <w:rPr>
          <w:rFonts w:ascii="Arial" w:hAnsi="Arial" w:cs="Arial"/>
        </w:rPr>
        <w:t xml:space="preserve"> - IRB approved, DUA in final stages</w:t>
      </w:r>
    </w:p>
    <w:p w14:paraId="013B4226" w14:textId="77777777" w:rsidR="00381E40" w:rsidRDefault="00381E40" w:rsidP="00381E40">
      <w:pPr>
        <w:widowControl w:val="0"/>
        <w:autoSpaceDE w:val="0"/>
        <w:autoSpaceDN w:val="0"/>
        <w:adjustRightInd w:val="0"/>
        <w:rPr>
          <w:rFonts w:ascii="Arial" w:hAnsi="Arial" w:cs="Arial"/>
        </w:rPr>
      </w:pPr>
    </w:p>
    <w:p w14:paraId="59655850" w14:textId="77777777" w:rsidR="00381E40" w:rsidRDefault="00381E40" w:rsidP="00381E40">
      <w:pPr>
        <w:widowControl w:val="0"/>
        <w:autoSpaceDE w:val="0"/>
        <w:autoSpaceDN w:val="0"/>
        <w:adjustRightInd w:val="0"/>
        <w:rPr>
          <w:rFonts w:ascii="Arial" w:hAnsi="Arial" w:cs="Arial"/>
        </w:rPr>
      </w:pPr>
      <w:proofErr w:type="spellStart"/>
      <w:r>
        <w:rPr>
          <w:rFonts w:ascii="Arial" w:hAnsi="Arial" w:cs="Arial"/>
        </w:rPr>
        <w:t>Rady</w:t>
      </w:r>
      <w:proofErr w:type="spellEnd"/>
      <w:r>
        <w:rPr>
          <w:rFonts w:ascii="Arial" w:hAnsi="Arial" w:cs="Arial"/>
        </w:rPr>
        <w:t xml:space="preserve"> - IRB submitted, DUA not needed</w:t>
      </w:r>
    </w:p>
    <w:p w14:paraId="1FF9CADC" w14:textId="77777777" w:rsidR="00381E40" w:rsidRDefault="00381E40" w:rsidP="00381E40">
      <w:pPr>
        <w:widowControl w:val="0"/>
        <w:autoSpaceDE w:val="0"/>
        <w:autoSpaceDN w:val="0"/>
        <w:adjustRightInd w:val="0"/>
        <w:rPr>
          <w:rFonts w:ascii="Arial" w:hAnsi="Arial" w:cs="Arial"/>
        </w:rPr>
      </w:pPr>
      <w:r>
        <w:rPr>
          <w:rFonts w:ascii="Arial" w:hAnsi="Arial" w:cs="Arial"/>
        </w:rPr>
        <w:t>BCH - IRB submitted, DUA in final stages</w:t>
      </w:r>
    </w:p>
    <w:p w14:paraId="4CE81809" w14:textId="77777777" w:rsidR="00381E40" w:rsidRDefault="00381E40" w:rsidP="00381E40">
      <w:pPr>
        <w:widowControl w:val="0"/>
        <w:autoSpaceDE w:val="0"/>
        <w:autoSpaceDN w:val="0"/>
        <w:adjustRightInd w:val="0"/>
        <w:rPr>
          <w:rFonts w:ascii="Arial" w:hAnsi="Arial" w:cs="Arial"/>
        </w:rPr>
      </w:pPr>
      <w:r>
        <w:rPr>
          <w:rFonts w:ascii="Arial" w:hAnsi="Arial" w:cs="Arial"/>
        </w:rPr>
        <w:t>Wisconsin - IRB submitted, DUA in progress</w:t>
      </w:r>
    </w:p>
    <w:p w14:paraId="7EEF015C" w14:textId="77777777" w:rsidR="00381E40" w:rsidRDefault="00381E40" w:rsidP="00381E40">
      <w:pPr>
        <w:widowControl w:val="0"/>
        <w:autoSpaceDE w:val="0"/>
        <w:autoSpaceDN w:val="0"/>
        <w:adjustRightInd w:val="0"/>
        <w:rPr>
          <w:rFonts w:ascii="Arial" w:hAnsi="Arial" w:cs="Arial"/>
        </w:rPr>
      </w:pPr>
      <w:r>
        <w:rPr>
          <w:rFonts w:ascii="Arial" w:hAnsi="Arial" w:cs="Arial"/>
        </w:rPr>
        <w:t xml:space="preserve">TN Ortho Alliance - IRB submitted, </w:t>
      </w:r>
      <w:proofErr w:type="spellStart"/>
      <w:r>
        <w:rPr>
          <w:rFonts w:ascii="Arial" w:hAnsi="Arial" w:cs="Arial"/>
        </w:rPr>
        <w:t>unk</w:t>
      </w:r>
      <w:proofErr w:type="spellEnd"/>
      <w:r>
        <w:rPr>
          <w:rFonts w:ascii="Arial" w:hAnsi="Arial" w:cs="Arial"/>
        </w:rPr>
        <w:t xml:space="preserve"> DUA status</w:t>
      </w:r>
    </w:p>
    <w:p w14:paraId="32141C6F" w14:textId="77777777" w:rsidR="00381E40" w:rsidRDefault="00381E40" w:rsidP="00381E40">
      <w:pPr>
        <w:widowControl w:val="0"/>
        <w:autoSpaceDE w:val="0"/>
        <w:autoSpaceDN w:val="0"/>
        <w:adjustRightInd w:val="0"/>
        <w:rPr>
          <w:rFonts w:ascii="Arial" w:hAnsi="Arial" w:cs="Arial"/>
        </w:rPr>
      </w:pPr>
      <w:r>
        <w:rPr>
          <w:rFonts w:ascii="Arial" w:hAnsi="Arial" w:cs="Arial"/>
        </w:rPr>
        <w:t xml:space="preserve">Kaiser - IRB submitted, </w:t>
      </w:r>
      <w:proofErr w:type="spellStart"/>
      <w:r>
        <w:rPr>
          <w:rFonts w:ascii="Arial" w:hAnsi="Arial" w:cs="Arial"/>
        </w:rPr>
        <w:t>unk</w:t>
      </w:r>
      <w:proofErr w:type="spellEnd"/>
      <w:r>
        <w:rPr>
          <w:rFonts w:ascii="Arial" w:hAnsi="Arial" w:cs="Arial"/>
        </w:rPr>
        <w:t xml:space="preserve"> DUA status</w:t>
      </w:r>
    </w:p>
    <w:p w14:paraId="4893AB76" w14:textId="77777777" w:rsidR="00381E40" w:rsidRDefault="00381E40" w:rsidP="00381E40">
      <w:pPr>
        <w:widowControl w:val="0"/>
        <w:autoSpaceDE w:val="0"/>
        <w:autoSpaceDN w:val="0"/>
        <w:adjustRightInd w:val="0"/>
        <w:rPr>
          <w:rFonts w:ascii="Arial" w:hAnsi="Arial" w:cs="Arial"/>
        </w:rPr>
      </w:pPr>
      <w:r>
        <w:rPr>
          <w:rFonts w:ascii="Arial" w:hAnsi="Arial" w:cs="Arial"/>
        </w:rPr>
        <w:t>Sick Kids - IRB submitted, DUA not yet submitted</w:t>
      </w:r>
    </w:p>
    <w:p w14:paraId="64259F3D" w14:textId="77777777" w:rsidR="00381E40" w:rsidRDefault="00381E40" w:rsidP="00381E40">
      <w:pPr>
        <w:widowControl w:val="0"/>
        <w:autoSpaceDE w:val="0"/>
        <w:autoSpaceDN w:val="0"/>
        <w:adjustRightInd w:val="0"/>
        <w:rPr>
          <w:rFonts w:ascii="Arial" w:hAnsi="Arial" w:cs="Arial"/>
        </w:rPr>
      </w:pPr>
    </w:p>
    <w:p w14:paraId="125ACB0B" w14:textId="77777777" w:rsidR="00381E40" w:rsidRDefault="00381E40" w:rsidP="00381E40">
      <w:pPr>
        <w:rPr>
          <w:rFonts w:ascii="Arial" w:hAnsi="Arial" w:cs="Arial"/>
        </w:rPr>
      </w:pPr>
      <w:r>
        <w:rPr>
          <w:rFonts w:ascii="Arial" w:hAnsi="Arial" w:cs="Arial"/>
        </w:rPr>
        <w:t>Thank you!</w:t>
      </w:r>
    </w:p>
    <w:p w14:paraId="402C1D58" w14:textId="77777777" w:rsidR="00994482" w:rsidRDefault="00994482" w:rsidP="00381E40">
      <w:pPr>
        <w:rPr>
          <w:rFonts w:ascii="Arial" w:hAnsi="Arial" w:cs="Arial"/>
        </w:rPr>
      </w:pPr>
    </w:p>
    <w:p w14:paraId="776E8338" w14:textId="77777777" w:rsidR="00994482" w:rsidRDefault="00994482" w:rsidP="00381E40">
      <w:pPr>
        <w:rPr>
          <w:rFonts w:ascii="Arial" w:hAnsi="Arial" w:cs="Arial"/>
        </w:rPr>
      </w:pPr>
    </w:p>
    <w:p w14:paraId="65ACFBC5" w14:textId="77777777" w:rsidR="00994482" w:rsidRDefault="00994482" w:rsidP="00994482">
      <w:r>
        <w:t>ROCK Denver Annual Meeting Jan 22-23 2015</w:t>
      </w:r>
    </w:p>
    <w:p w14:paraId="38439B4B" w14:textId="77777777" w:rsidR="00994482" w:rsidRDefault="00994482" w:rsidP="00994482"/>
    <w:p w14:paraId="14A96736" w14:textId="77777777" w:rsidR="00994482" w:rsidRDefault="00994482" w:rsidP="00994482">
      <w:r>
        <w:t>Pre-meeting with Allosource.</w:t>
      </w:r>
    </w:p>
    <w:p w14:paraId="41E949B9" w14:textId="77777777" w:rsidR="00994482" w:rsidRDefault="00994482" w:rsidP="00994482">
      <w:r>
        <w:t>Polousky, Shea, Ganley, Myer, Carey</w:t>
      </w:r>
    </w:p>
    <w:p w14:paraId="2DBE2682" w14:textId="77777777" w:rsidR="00994482" w:rsidRDefault="00994482" w:rsidP="00994482">
      <w:r>
        <w:t>1030-1140.</w:t>
      </w:r>
    </w:p>
    <w:p w14:paraId="72D81D12" w14:textId="77777777" w:rsidR="00994482" w:rsidRDefault="00994482" w:rsidP="00994482"/>
    <w:p w14:paraId="67E01F31" w14:textId="77777777" w:rsidR="00994482" w:rsidRDefault="00994482" w:rsidP="00994482">
      <w:r>
        <w:t>Thursday Agenda</w:t>
      </w:r>
    </w:p>
    <w:p w14:paraId="1C198B1F" w14:textId="77777777" w:rsidR="00994482" w:rsidRDefault="00994482" w:rsidP="00994482">
      <w:pPr>
        <w:pStyle w:val="ListParagraph"/>
        <w:numPr>
          <w:ilvl w:val="0"/>
          <w:numId w:val="2"/>
        </w:numPr>
      </w:pPr>
      <w:r>
        <w:t>1150-1205 Am.  Welcome.  Carey, Shea</w:t>
      </w:r>
    </w:p>
    <w:p w14:paraId="1AFAE274" w14:textId="77777777" w:rsidR="00994482" w:rsidRDefault="00994482" w:rsidP="00994482">
      <w:pPr>
        <w:pStyle w:val="ListParagraph"/>
        <w:numPr>
          <w:ilvl w:val="1"/>
          <w:numId w:val="2"/>
        </w:numPr>
      </w:pPr>
      <w:r>
        <w:t>2014 Recap</w:t>
      </w:r>
    </w:p>
    <w:p w14:paraId="25CE4CD7" w14:textId="77777777" w:rsidR="00994482" w:rsidRDefault="00994482" w:rsidP="00994482">
      <w:pPr>
        <w:pStyle w:val="ListParagraph"/>
        <w:numPr>
          <w:ilvl w:val="2"/>
          <w:numId w:val="2"/>
        </w:numPr>
      </w:pPr>
      <w:r>
        <w:t xml:space="preserve">Research </w:t>
      </w:r>
    </w:p>
    <w:p w14:paraId="76669FA1" w14:textId="77777777" w:rsidR="00994482" w:rsidRDefault="00994482" w:rsidP="00994482">
      <w:pPr>
        <w:pStyle w:val="ListParagraph"/>
        <w:numPr>
          <w:ilvl w:val="3"/>
          <w:numId w:val="2"/>
        </w:numPr>
      </w:pPr>
      <w:r>
        <w:t>Publications - Jacobs</w:t>
      </w:r>
    </w:p>
    <w:p w14:paraId="5A06E749" w14:textId="77777777" w:rsidR="00994482" w:rsidRDefault="00994482" w:rsidP="00994482">
      <w:pPr>
        <w:pStyle w:val="ListParagraph"/>
        <w:numPr>
          <w:ilvl w:val="3"/>
          <w:numId w:val="2"/>
        </w:numPr>
      </w:pPr>
      <w:r>
        <w:t>Summer fellowship - Jacobs</w:t>
      </w:r>
    </w:p>
    <w:p w14:paraId="55E3C8D7" w14:textId="77777777" w:rsidR="00994482" w:rsidRDefault="00994482" w:rsidP="00994482">
      <w:pPr>
        <w:pStyle w:val="ListParagraph"/>
        <w:numPr>
          <w:ilvl w:val="2"/>
          <w:numId w:val="2"/>
        </w:numPr>
      </w:pPr>
      <w:r>
        <w:t>RCT</w:t>
      </w:r>
    </w:p>
    <w:p w14:paraId="1E9CBA79" w14:textId="77777777" w:rsidR="00994482" w:rsidRDefault="00994482" w:rsidP="00994482">
      <w:pPr>
        <w:pStyle w:val="ListParagraph"/>
        <w:numPr>
          <w:ilvl w:val="3"/>
          <w:numId w:val="2"/>
        </w:numPr>
      </w:pPr>
      <w:r>
        <w:t xml:space="preserve">AOSSM deadline </w:t>
      </w:r>
    </w:p>
    <w:p w14:paraId="7DAA69AD" w14:textId="77777777" w:rsidR="00994482" w:rsidRDefault="00994482" w:rsidP="00994482">
      <w:pPr>
        <w:pStyle w:val="ListParagraph"/>
        <w:numPr>
          <w:ilvl w:val="2"/>
          <w:numId w:val="2"/>
        </w:numPr>
      </w:pPr>
      <w:r>
        <w:t>Prospective Cohort</w:t>
      </w:r>
    </w:p>
    <w:p w14:paraId="0DA51B1F" w14:textId="77777777" w:rsidR="00994482" w:rsidRDefault="00994482" w:rsidP="00994482">
      <w:pPr>
        <w:pStyle w:val="ListParagraph"/>
        <w:numPr>
          <w:ilvl w:val="3"/>
          <w:numId w:val="2"/>
        </w:numPr>
      </w:pPr>
      <w:r>
        <w:t>JBJS 2015 Levels of Evidence Table</w:t>
      </w:r>
    </w:p>
    <w:p w14:paraId="120E1EC0" w14:textId="77777777" w:rsidR="00994482" w:rsidRDefault="00994482" w:rsidP="00994482">
      <w:pPr>
        <w:pStyle w:val="ListParagraph"/>
        <w:numPr>
          <w:ilvl w:val="3"/>
          <w:numId w:val="2"/>
        </w:numPr>
      </w:pPr>
      <w:r>
        <w:t>PC will be considered Level 2 Evidence</w:t>
      </w:r>
    </w:p>
    <w:p w14:paraId="42BE5EDA" w14:textId="77777777" w:rsidR="00994482" w:rsidRDefault="00994482" w:rsidP="00994482">
      <w:pPr>
        <w:pStyle w:val="ListParagraph"/>
        <w:numPr>
          <w:ilvl w:val="0"/>
          <w:numId w:val="2"/>
        </w:numPr>
      </w:pPr>
      <w:r>
        <w:t>1205-145pm.  Treatment variation and Treatment algorithm based upon arthroscopy classification – Heyworth, Ganley, Polousky, Shea</w:t>
      </w:r>
    </w:p>
    <w:p w14:paraId="1C49A664" w14:textId="77777777" w:rsidR="00994482" w:rsidRDefault="00994482" w:rsidP="00994482">
      <w:pPr>
        <w:pStyle w:val="ListParagraph"/>
        <w:numPr>
          <w:ilvl w:val="1"/>
          <w:numId w:val="2"/>
        </w:numPr>
      </w:pPr>
      <w:r>
        <w:t>5 min.  Emphasis upon reducing treatment variation – Shea, Heyworth</w:t>
      </w:r>
    </w:p>
    <w:p w14:paraId="508111F5" w14:textId="77777777" w:rsidR="00994482" w:rsidRDefault="00994482" w:rsidP="00994482">
      <w:pPr>
        <w:pStyle w:val="ListParagraph"/>
        <w:numPr>
          <w:ilvl w:val="2"/>
          <w:numId w:val="2"/>
        </w:numPr>
      </w:pPr>
      <w:r>
        <w:t>National priority for health care research</w:t>
      </w:r>
    </w:p>
    <w:p w14:paraId="029AD6B9" w14:textId="77777777" w:rsidR="00994482" w:rsidRDefault="00994482" w:rsidP="00994482">
      <w:pPr>
        <w:pStyle w:val="ListParagraph"/>
        <w:numPr>
          <w:ilvl w:val="3"/>
          <w:numId w:val="2"/>
        </w:numPr>
      </w:pPr>
      <w:r>
        <w:t>Rational versus Irrational variation</w:t>
      </w:r>
    </w:p>
    <w:p w14:paraId="092C2E35" w14:textId="77777777" w:rsidR="00994482" w:rsidRDefault="00994482" w:rsidP="00994482">
      <w:pPr>
        <w:pStyle w:val="ListParagraph"/>
        <w:numPr>
          <w:ilvl w:val="3"/>
          <w:numId w:val="2"/>
        </w:numPr>
      </w:pPr>
      <w:r>
        <w:t>Reproducibility with surgery technique</w:t>
      </w:r>
    </w:p>
    <w:p w14:paraId="7EF5672B" w14:textId="77777777" w:rsidR="00994482" w:rsidRDefault="00994482" w:rsidP="00994482">
      <w:pPr>
        <w:pStyle w:val="ListParagraph"/>
        <w:numPr>
          <w:ilvl w:val="2"/>
          <w:numId w:val="2"/>
        </w:numPr>
      </w:pPr>
      <w:r>
        <w:t>Research</w:t>
      </w:r>
    </w:p>
    <w:p w14:paraId="2783CB22" w14:textId="77777777" w:rsidR="00994482" w:rsidRDefault="00994482" w:rsidP="00994482">
      <w:pPr>
        <w:pStyle w:val="ListParagraph"/>
        <w:numPr>
          <w:ilvl w:val="3"/>
          <w:numId w:val="2"/>
        </w:numPr>
      </w:pPr>
      <w:r>
        <w:t>Value of Prospective Cohort data with less treatment variation – statistical power</w:t>
      </w:r>
    </w:p>
    <w:p w14:paraId="06149EE9" w14:textId="77777777" w:rsidR="00994482" w:rsidRDefault="00994482" w:rsidP="00994482">
      <w:pPr>
        <w:pStyle w:val="ListParagraph"/>
        <w:numPr>
          <w:ilvl w:val="1"/>
          <w:numId w:val="2"/>
        </w:numPr>
      </w:pPr>
      <w:r>
        <w:t>80 min.  Development of Treatment Algorithm based upon 6 arthroscopy categories - Heyworth</w:t>
      </w:r>
    </w:p>
    <w:p w14:paraId="60211607" w14:textId="77777777" w:rsidR="00994482" w:rsidRDefault="00994482" w:rsidP="00994482">
      <w:pPr>
        <w:pStyle w:val="ListParagraph"/>
        <w:numPr>
          <w:ilvl w:val="2"/>
          <w:numId w:val="2"/>
        </w:numPr>
      </w:pPr>
      <w:r>
        <w:t>Consensus-building approach</w:t>
      </w:r>
    </w:p>
    <w:p w14:paraId="7056EC06" w14:textId="77777777" w:rsidR="00994482" w:rsidRDefault="00994482" w:rsidP="00994482">
      <w:pPr>
        <w:pStyle w:val="ListParagraph"/>
        <w:numPr>
          <w:ilvl w:val="2"/>
          <w:numId w:val="2"/>
        </w:numPr>
      </w:pPr>
      <w:r>
        <w:t xml:space="preserve">10 minutes per category, goal of cutting variation in half </w:t>
      </w:r>
    </w:p>
    <w:p w14:paraId="51A98815" w14:textId="77777777" w:rsidR="00994482" w:rsidRDefault="00994482" w:rsidP="00994482">
      <w:pPr>
        <w:pStyle w:val="ListParagraph"/>
        <w:numPr>
          <w:ilvl w:val="2"/>
          <w:numId w:val="2"/>
        </w:numPr>
      </w:pPr>
      <w:r>
        <w:t>Clarification of ‘rare’ exceptions for the treatment categories – consensus of group</w:t>
      </w:r>
    </w:p>
    <w:p w14:paraId="6FD668AA" w14:textId="77777777" w:rsidR="00994482" w:rsidRDefault="00994482" w:rsidP="00994482">
      <w:pPr>
        <w:pStyle w:val="ListParagraph"/>
        <w:numPr>
          <w:ilvl w:val="1"/>
          <w:numId w:val="2"/>
        </w:numPr>
      </w:pPr>
      <w:r>
        <w:t>10 Min.  Wrap-up</w:t>
      </w:r>
    </w:p>
    <w:p w14:paraId="0F7A3633" w14:textId="77777777" w:rsidR="00994482" w:rsidRDefault="00994482" w:rsidP="00994482">
      <w:pPr>
        <w:pStyle w:val="ListParagraph"/>
        <w:numPr>
          <w:ilvl w:val="1"/>
          <w:numId w:val="2"/>
        </w:numPr>
        <w:rPr>
          <w:b/>
        </w:rPr>
      </w:pPr>
      <w:r w:rsidRPr="007253A3">
        <w:rPr>
          <w:b/>
        </w:rPr>
        <w:t xml:space="preserve">SUMMARY/TO DO List.  </w:t>
      </w:r>
    </w:p>
    <w:p w14:paraId="5E7E007E" w14:textId="77777777" w:rsidR="00994482" w:rsidRDefault="00994482" w:rsidP="00994482">
      <w:pPr>
        <w:pStyle w:val="ListParagraph"/>
        <w:numPr>
          <w:ilvl w:val="2"/>
          <w:numId w:val="2"/>
        </w:numPr>
        <w:rPr>
          <w:b/>
        </w:rPr>
      </w:pPr>
      <w:r w:rsidRPr="007253A3">
        <w:rPr>
          <w:b/>
        </w:rPr>
        <w:t xml:space="preserve">Ben will summarize </w:t>
      </w:r>
      <w:r>
        <w:rPr>
          <w:b/>
        </w:rPr>
        <w:t xml:space="preserve">discussion of </w:t>
      </w:r>
      <w:r w:rsidRPr="007253A3">
        <w:rPr>
          <w:b/>
        </w:rPr>
        <w:t>reduced variation document, with exceptions for group review.</w:t>
      </w:r>
    </w:p>
    <w:p w14:paraId="22E5C3EE" w14:textId="77777777" w:rsidR="00994482" w:rsidRDefault="00994482" w:rsidP="00994482">
      <w:pPr>
        <w:pStyle w:val="ListParagraph"/>
        <w:numPr>
          <w:ilvl w:val="2"/>
          <w:numId w:val="2"/>
        </w:numPr>
        <w:rPr>
          <w:b/>
        </w:rPr>
      </w:pPr>
      <w:r>
        <w:rPr>
          <w:b/>
        </w:rPr>
        <w:t>Develop updated ROCK OCD Treatment Algorithm based upon this document</w:t>
      </w:r>
    </w:p>
    <w:p w14:paraId="639A595A" w14:textId="77777777" w:rsidR="00994482" w:rsidRPr="007253A3" w:rsidRDefault="00994482" w:rsidP="00994482">
      <w:pPr>
        <w:pStyle w:val="ListParagraph"/>
        <w:numPr>
          <w:ilvl w:val="3"/>
          <w:numId w:val="2"/>
        </w:numPr>
        <w:rPr>
          <w:b/>
        </w:rPr>
      </w:pPr>
      <w:r>
        <w:rPr>
          <w:b/>
        </w:rPr>
        <w:t>Ben, Jim, Ted, Kevin</w:t>
      </w:r>
    </w:p>
    <w:p w14:paraId="3362AE02" w14:textId="77777777" w:rsidR="00994482" w:rsidRDefault="00994482" w:rsidP="00994482">
      <w:pPr>
        <w:pStyle w:val="ListParagraph"/>
        <w:numPr>
          <w:ilvl w:val="0"/>
          <w:numId w:val="2"/>
        </w:numPr>
      </w:pPr>
      <w:r>
        <w:t>145-200.   Break</w:t>
      </w:r>
    </w:p>
    <w:p w14:paraId="6BBA542C" w14:textId="77777777" w:rsidR="00994482" w:rsidRDefault="00994482" w:rsidP="00994482">
      <w:pPr>
        <w:pStyle w:val="ListParagraph"/>
        <w:numPr>
          <w:ilvl w:val="0"/>
          <w:numId w:val="2"/>
        </w:numPr>
      </w:pPr>
      <w:r>
        <w:t>200-250.  Database updates – Carey, Marcoon, Pennock, Nepple, Myer, Shea</w:t>
      </w:r>
    </w:p>
    <w:p w14:paraId="663C06D5" w14:textId="77777777" w:rsidR="00994482" w:rsidRDefault="00994482" w:rsidP="00994482">
      <w:pPr>
        <w:pStyle w:val="ListParagraph"/>
        <w:numPr>
          <w:ilvl w:val="1"/>
          <w:numId w:val="2"/>
        </w:numPr>
      </w:pPr>
      <w:r w:rsidRPr="00F6216E">
        <w:rPr>
          <w:b/>
          <w:u w:val="single"/>
        </w:rPr>
        <w:t>10 min</w:t>
      </w:r>
      <w:r>
        <w:t>.  Teleform – Carey</w:t>
      </w:r>
    </w:p>
    <w:p w14:paraId="27DEF41E" w14:textId="77777777" w:rsidR="00994482" w:rsidRDefault="00994482" w:rsidP="00994482">
      <w:pPr>
        <w:pStyle w:val="ListParagraph"/>
        <w:numPr>
          <w:ilvl w:val="2"/>
          <w:numId w:val="2"/>
        </w:numPr>
      </w:pPr>
      <w:r>
        <w:t>Surgical forms – Jim</w:t>
      </w:r>
    </w:p>
    <w:p w14:paraId="2F47FB77" w14:textId="77777777" w:rsidR="00994482" w:rsidRDefault="00994482" w:rsidP="00994482">
      <w:pPr>
        <w:pStyle w:val="ListParagraph"/>
        <w:numPr>
          <w:ilvl w:val="3"/>
          <w:numId w:val="2"/>
        </w:numPr>
      </w:pPr>
      <w:r>
        <w:t>Tied to work on variation reduction</w:t>
      </w:r>
    </w:p>
    <w:p w14:paraId="7786D287" w14:textId="77777777" w:rsidR="00994482" w:rsidRDefault="00994482" w:rsidP="00994482">
      <w:pPr>
        <w:pStyle w:val="ListParagraph"/>
        <w:numPr>
          <w:ilvl w:val="2"/>
          <w:numId w:val="2"/>
        </w:numPr>
      </w:pPr>
      <w:r>
        <w:t>Work being done by Scott D, resident working with Jim Carey</w:t>
      </w:r>
    </w:p>
    <w:p w14:paraId="0A477E21" w14:textId="77777777" w:rsidR="00994482" w:rsidRDefault="00994482" w:rsidP="00994482">
      <w:pPr>
        <w:pStyle w:val="ListParagraph"/>
        <w:numPr>
          <w:ilvl w:val="2"/>
          <w:numId w:val="2"/>
        </w:numPr>
      </w:pPr>
      <w:r>
        <w:t>Ben and Carl did a lot of work on improving the forms</w:t>
      </w:r>
    </w:p>
    <w:p w14:paraId="73BE7FD7" w14:textId="77777777" w:rsidR="00994482" w:rsidRDefault="00994482" w:rsidP="00994482">
      <w:pPr>
        <w:pStyle w:val="ListParagraph"/>
        <w:numPr>
          <w:ilvl w:val="2"/>
          <w:numId w:val="2"/>
        </w:numPr>
        <w:rPr>
          <w:b/>
        </w:rPr>
      </w:pPr>
      <w:r w:rsidRPr="007253A3">
        <w:rPr>
          <w:b/>
        </w:rPr>
        <w:t>SUMMARY</w:t>
      </w:r>
      <w:r>
        <w:rPr>
          <w:b/>
        </w:rPr>
        <w:t xml:space="preserve"> To Do List</w:t>
      </w:r>
      <w:r w:rsidRPr="007253A3">
        <w:rPr>
          <w:b/>
        </w:rPr>
        <w:t xml:space="preserve">. Excellent work by </w:t>
      </w:r>
      <w:proofErr w:type="spellStart"/>
      <w:r w:rsidRPr="007253A3">
        <w:rPr>
          <w:b/>
        </w:rPr>
        <w:t>Dexlin</w:t>
      </w:r>
      <w:proofErr w:type="spellEnd"/>
      <w:r w:rsidRPr="007253A3">
        <w:rPr>
          <w:b/>
        </w:rPr>
        <w:t xml:space="preserve"> on coordination of the Teleforms/</w:t>
      </w:r>
      <w:proofErr w:type="spellStart"/>
      <w:r w:rsidRPr="007253A3">
        <w:rPr>
          <w:b/>
        </w:rPr>
        <w:t>Optiforms</w:t>
      </w:r>
      <w:proofErr w:type="spellEnd"/>
      <w:r w:rsidRPr="007253A3">
        <w:rPr>
          <w:b/>
        </w:rPr>
        <w:t xml:space="preserve"> Data management.</w:t>
      </w:r>
    </w:p>
    <w:p w14:paraId="6E3B62B9" w14:textId="77777777" w:rsidR="00994482" w:rsidRDefault="00994482" w:rsidP="00994482">
      <w:pPr>
        <w:pStyle w:val="ListParagraph"/>
        <w:numPr>
          <w:ilvl w:val="3"/>
          <w:numId w:val="2"/>
        </w:numPr>
        <w:rPr>
          <w:b/>
        </w:rPr>
      </w:pPr>
      <w:r>
        <w:rPr>
          <w:b/>
        </w:rPr>
        <w:t>Surgical Forms will need final development – Jim and Group</w:t>
      </w:r>
    </w:p>
    <w:p w14:paraId="77474AB7" w14:textId="77777777" w:rsidR="00994482" w:rsidRPr="007253A3" w:rsidRDefault="00994482" w:rsidP="00994482">
      <w:pPr>
        <w:pStyle w:val="ListParagraph"/>
        <w:numPr>
          <w:ilvl w:val="3"/>
          <w:numId w:val="2"/>
        </w:numPr>
        <w:rPr>
          <w:b/>
        </w:rPr>
      </w:pPr>
      <w:r>
        <w:rPr>
          <w:b/>
        </w:rPr>
        <w:t xml:space="preserve">Clarify if/how we can store/access MRI, </w:t>
      </w:r>
      <w:proofErr w:type="spellStart"/>
      <w:r>
        <w:rPr>
          <w:b/>
        </w:rPr>
        <w:t>XRay</w:t>
      </w:r>
      <w:proofErr w:type="spellEnd"/>
      <w:r>
        <w:rPr>
          <w:b/>
        </w:rPr>
        <w:t xml:space="preserve"> images through PC – Jim, </w:t>
      </w:r>
      <w:proofErr w:type="spellStart"/>
      <w:r>
        <w:rPr>
          <w:b/>
        </w:rPr>
        <w:t>Dexlin</w:t>
      </w:r>
      <w:proofErr w:type="spellEnd"/>
      <w:r>
        <w:rPr>
          <w:b/>
        </w:rPr>
        <w:t>, Shannon</w:t>
      </w:r>
    </w:p>
    <w:p w14:paraId="050A43E6" w14:textId="77777777" w:rsidR="00994482" w:rsidRDefault="00994482" w:rsidP="00994482">
      <w:pPr>
        <w:pStyle w:val="ListParagraph"/>
        <w:numPr>
          <w:ilvl w:val="1"/>
          <w:numId w:val="2"/>
        </w:numPr>
      </w:pPr>
      <w:r>
        <w:t>30 min. Redcap – Pennock, Nepple, Myer,</w:t>
      </w:r>
    </w:p>
    <w:p w14:paraId="75DB73F1" w14:textId="77777777" w:rsidR="00994482" w:rsidRDefault="00994482" w:rsidP="00994482">
      <w:pPr>
        <w:pStyle w:val="ListParagraph"/>
        <w:numPr>
          <w:ilvl w:val="2"/>
          <w:numId w:val="2"/>
        </w:numPr>
      </w:pPr>
      <w:r>
        <w:t>Summary of REDCAP – Pennock, Nepple</w:t>
      </w:r>
    </w:p>
    <w:p w14:paraId="7EFBD6E3" w14:textId="77777777" w:rsidR="00994482" w:rsidRDefault="00994482" w:rsidP="00994482">
      <w:pPr>
        <w:pStyle w:val="ListParagraph"/>
        <w:numPr>
          <w:ilvl w:val="3"/>
          <w:numId w:val="2"/>
        </w:numPr>
      </w:pPr>
      <w:r>
        <w:t>Monitoring patients, follow-up notices, email</w:t>
      </w:r>
    </w:p>
    <w:p w14:paraId="1E6FC9DD" w14:textId="77777777" w:rsidR="00994482" w:rsidRDefault="00994482" w:rsidP="00994482">
      <w:pPr>
        <w:pStyle w:val="ListParagraph"/>
        <w:numPr>
          <w:ilvl w:val="2"/>
          <w:numId w:val="2"/>
        </w:numPr>
      </w:pPr>
      <w:r>
        <w:t>Review OTA experience with Obremsky – Shea</w:t>
      </w:r>
    </w:p>
    <w:p w14:paraId="419FDF74" w14:textId="77777777" w:rsidR="00994482" w:rsidRPr="00860DEA" w:rsidRDefault="00994482" w:rsidP="00994482">
      <w:pPr>
        <w:pStyle w:val="ListParagraph"/>
        <w:numPr>
          <w:ilvl w:val="2"/>
          <w:numId w:val="2"/>
        </w:numPr>
        <w:rPr>
          <w:b/>
        </w:rPr>
      </w:pPr>
      <w:r w:rsidRPr="00860DEA">
        <w:rPr>
          <w:b/>
        </w:rPr>
        <w:t xml:space="preserve">Summary.  REDCAP has evolved, and offers many good options.  The </w:t>
      </w:r>
      <w:proofErr w:type="spellStart"/>
      <w:r w:rsidRPr="00860DEA">
        <w:rPr>
          <w:b/>
        </w:rPr>
        <w:t>Teleform</w:t>
      </w:r>
      <w:proofErr w:type="spellEnd"/>
      <w:r w:rsidRPr="00860DEA">
        <w:rPr>
          <w:b/>
        </w:rPr>
        <w:t>/</w:t>
      </w:r>
      <w:proofErr w:type="spellStart"/>
      <w:r w:rsidRPr="00860DEA">
        <w:rPr>
          <w:b/>
        </w:rPr>
        <w:t>Optiform</w:t>
      </w:r>
      <w:proofErr w:type="spellEnd"/>
      <w:r w:rsidRPr="00860DEA">
        <w:rPr>
          <w:b/>
        </w:rPr>
        <w:t xml:space="preserve"> Program remains the best option for us at this stage, with some custom forms that are better than REDCAP.  Will continue to follow RC developments in the future.  Andy, Jeff</w:t>
      </w:r>
    </w:p>
    <w:p w14:paraId="2D4C3983" w14:textId="77777777" w:rsidR="00994482" w:rsidRDefault="00994482" w:rsidP="00994482">
      <w:pPr>
        <w:pStyle w:val="ListParagraph"/>
        <w:numPr>
          <w:ilvl w:val="1"/>
          <w:numId w:val="2"/>
        </w:numPr>
      </w:pPr>
      <w:r>
        <w:t>10 min.  Summary of custom portals options - Myer</w:t>
      </w:r>
    </w:p>
    <w:p w14:paraId="60471E4B" w14:textId="77777777" w:rsidR="00994482" w:rsidRDefault="00994482" w:rsidP="00994482">
      <w:pPr>
        <w:pStyle w:val="ListParagraph"/>
        <w:numPr>
          <w:ilvl w:val="0"/>
          <w:numId w:val="2"/>
        </w:numPr>
      </w:pPr>
      <w:r>
        <w:t>250-300.  Update on Drilling RCT. Heyworth</w:t>
      </w:r>
    </w:p>
    <w:p w14:paraId="23621CEF" w14:textId="77777777" w:rsidR="00994482" w:rsidRDefault="00994482" w:rsidP="00994482">
      <w:pPr>
        <w:pStyle w:val="ListParagraph"/>
        <w:numPr>
          <w:ilvl w:val="1"/>
          <w:numId w:val="2"/>
        </w:numPr>
      </w:pPr>
      <w:proofErr w:type="gramStart"/>
      <w:r>
        <w:t>timelines</w:t>
      </w:r>
      <w:proofErr w:type="gramEnd"/>
      <w:r>
        <w:t xml:space="preserve"> for competing study</w:t>
      </w:r>
    </w:p>
    <w:p w14:paraId="05FCAFB4" w14:textId="77777777" w:rsidR="00994482" w:rsidRDefault="00994482" w:rsidP="00994482">
      <w:pPr>
        <w:pStyle w:val="ListParagraph"/>
        <w:numPr>
          <w:ilvl w:val="1"/>
          <w:numId w:val="2"/>
        </w:numPr>
      </w:pPr>
      <w:proofErr w:type="gramStart"/>
      <w:r>
        <w:t>adding</w:t>
      </w:r>
      <w:proofErr w:type="gramEnd"/>
      <w:r>
        <w:t xml:space="preserve"> new centers </w:t>
      </w:r>
    </w:p>
    <w:p w14:paraId="49ED4CAE" w14:textId="77777777" w:rsidR="00994482" w:rsidRDefault="00994482" w:rsidP="00994482">
      <w:pPr>
        <w:pStyle w:val="ListParagraph"/>
        <w:numPr>
          <w:ilvl w:val="1"/>
          <w:numId w:val="2"/>
        </w:numPr>
      </w:pPr>
      <w:r>
        <w:t>Obstacles/Solutions to RCT Entry</w:t>
      </w:r>
    </w:p>
    <w:p w14:paraId="2FA38335" w14:textId="77777777" w:rsidR="00994482" w:rsidRDefault="00994482" w:rsidP="00994482">
      <w:pPr>
        <w:pStyle w:val="ListParagraph"/>
        <w:numPr>
          <w:ilvl w:val="0"/>
          <w:numId w:val="2"/>
        </w:numPr>
      </w:pPr>
      <w:r>
        <w:t xml:space="preserve">300-315.  Radiology Healing Sequence update – Myer, </w:t>
      </w:r>
      <w:r w:rsidRPr="002E3A33">
        <w:t xml:space="preserve">Zbojniewicz </w:t>
      </w:r>
      <w:r>
        <w:t>and Wall</w:t>
      </w:r>
    </w:p>
    <w:p w14:paraId="2EED537C" w14:textId="77777777" w:rsidR="00994482" w:rsidRDefault="00994482" w:rsidP="00994482">
      <w:pPr>
        <w:pStyle w:val="ListParagraph"/>
        <w:numPr>
          <w:ilvl w:val="1"/>
          <w:numId w:val="2"/>
        </w:numPr>
      </w:pPr>
      <w:proofErr w:type="gramStart"/>
      <w:r>
        <w:t>summary</w:t>
      </w:r>
      <w:proofErr w:type="gramEnd"/>
      <w:r>
        <w:t xml:space="preserve"> of classification data</w:t>
      </w:r>
    </w:p>
    <w:p w14:paraId="61A87D9B" w14:textId="77777777" w:rsidR="00994482" w:rsidRDefault="00994482" w:rsidP="00994482">
      <w:pPr>
        <w:pStyle w:val="ListParagraph"/>
        <w:numPr>
          <w:ilvl w:val="1"/>
          <w:numId w:val="2"/>
        </w:numPr>
      </w:pPr>
      <w:proofErr w:type="gramStart"/>
      <w:r>
        <w:t>reliability</w:t>
      </w:r>
      <w:proofErr w:type="gramEnd"/>
      <w:r>
        <w:t xml:space="preserve"> intra/inter</w:t>
      </w:r>
    </w:p>
    <w:p w14:paraId="17E7A10B" w14:textId="77777777" w:rsidR="00994482" w:rsidRDefault="00994482" w:rsidP="00994482">
      <w:pPr>
        <w:pStyle w:val="ListParagraph"/>
        <w:numPr>
          <w:ilvl w:val="1"/>
          <w:numId w:val="2"/>
        </w:numPr>
      </w:pPr>
      <w:proofErr w:type="gramStart"/>
      <w:r>
        <w:t>plans</w:t>
      </w:r>
      <w:proofErr w:type="gramEnd"/>
      <w:r>
        <w:t xml:space="preserve"> for publication</w:t>
      </w:r>
    </w:p>
    <w:p w14:paraId="2C19CE88" w14:textId="77777777" w:rsidR="00994482" w:rsidRDefault="00994482" w:rsidP="00994482">
      <w:pPr>
        <w:pStyle w:val="ListParagraph"/>
        <w:numPr>
          <w:ilvl w:val="1"/>
          <w:numId w:val="2"/>
        </w:numPr>
        <w:rPr>
          <w:b/>
        </w:rPr>
      </w:pPr>
      <w:r w:rsidRPr="007253A3">
        <w:rPr>
          <w:b/>
        </w:rPr>
        <w:t>SUMMARY/TO DO List</w:t>
      </w:r>
    </w:p>
    <w:p w14:paraId="7514FF56" w14:textId="77777777" w:rsidR="00994482" w:rsidRDefault="00994482" w:rsidP="00994482">
      <w:pPr>
        <w:pStyle w:val="ListParagraph"/>
        <w:numPr>
          <w:ilvl w:val="2"/>
          <w:numId w:val="2"/>
        </w:numPr>
        <w:rPr>
          <w:b/>
        </w:rPr>
      </w:pPr>
      <w:r>
        <w:rPr>
          <w:b/>
        </w:rPr>
        <w:t>Second review of Stats to be completed – which member assigned to this?  Jeff Nepple?</w:t>
      </w:r>
    </w:p>
    <w:p w14:paraId="41946E78" w14:textId="77777777" w:rsidR="00994482" w:rsidRPr="00860DEA" w:rsidRDefault="00994482" w:rsidP="00994482">
      <w:pPr>
        <w:pStyle w:val="ListParagraph"/>
        <w:numPr>
          <w:ilvl w:val="2"/>
          <w:numId w:val="2"/>
        </w:numPr>
        <w:rPr>
          <w:b/>
        </w:rPr>
      </w:pPr>
      <w:r>
        <w:rPr>
          <w:b/>
        </w:rPr>
        <w:t>Second author role in writing of paper – Matt Milewski with Wall.</w:t>
      </w:r>
    </w:p>
    <w:p w14:paraId="765EBE8B" w14:textId="77777777" w:rsidR="00994482" w:rsidRDefault="00994482" w:rsidP="00994482">
      <w:pPr>
        <w:pStyle w:val="ListParagraph"/>
        <w:numPr>
          <w:ilvl w:val="0"/>
          <w:numId w:val="2"/>
        </w:numPr>
      </w:pPr>
      <w:r>
        <w:t>315-330.  Break</w:t>
      </w:r>
    </w:p>
    <w:p w14:paraId="2BC0C93E" w14:textId="77777777" w:rsidR="00994482" w:rsidRDefault="00994482" w:rsidP="00994482">
      <w:pPr>
        <w:pStyle w:val="ListParagraph"/>
        <w:numPr>
          <w:ilvl w:val="0"/>
          <w:numId w:val="2"/>
        </w:numPr>
      </w:pPr>
      <w:r>
        <w:t>330-430.  ROCK Operational Guidelines/Bylaws.  Polousky, Ganley, Myers, Wall, Grimm</w:t>
      </w:r>
    </w:p>
    <w:p w14:paraId="1DF514FC" w14:textId="77777777" w:rsidR="00994482" w:rsidRDefault="00994482" w:rsidP="00994482">
      <w:pPr>
        <w:pStyle w:val="ListParagraph"/>
        <w:numPr>
          <w:ilvl w:val="1"/>
          <w:numId w:val="2"/>
        </w:numPr>
      </w:pPr>
      <w:r>
        <w:t>330-345.  Adaptation of HARMS to ROCK (15 min).   Myers</w:t>
      </w:r>
    </w:p>
    <w:p w14:paraId="5E32C9A2" w14:textId="77777777" w:rsidR="00994482" w:rsidRDefault="00994482" w:rsidP="00994482">
      <w:pPr>
        <w:pStyle w:val="ListParagraph"/>
        <w:numPr>
          <w:ilvl w:val="2"/>
          <w:numId w:val="2"/>
        </w:numPr>
      </w:pPr>
      <w:r>
        <w:t xml:space="preserve">Authorship for papers </w:t>
      </w:r>
    </w:p>
    <w:p w14:paraId="5D6E2DA2" w14:textId="77777777" w:rsidR="00994482" w:rsidRDefault="00994482" w:rsidP="00994482">
      <w:pPr>
        <w:pStyle w:val="ListParagraph"/>
        <w:numPr>
          <w:ilvl w:val="2"/>
          <w:numId w:val="2"/>
        </w:numPr>
      </w:pPr>
      <w:r>
        <w:t>Vignettes – to be reviewed</w:t>
      </w:r>
    </w:p>
    <w:p w14:paraId="66D97B43" w14:textId="77777777" w:rsidR="00994482" w:rsidRDefault="00994482" w:rsidP="00994482">
      <w:pPr>
        <w:pStyle w:val="ListParagraph"/>
        <w:numPr>
          <w:ilvl w:val="1"/>
          <w:numId w:val="2"/>
        </w:numPr>
      </w:pPr>
      <w:r>
        <w:t>345-415.  Membership category (30 min).  Ganley, Polousky, Myers, Grimm</w:t>
      </w:r>
    </w:p>
    <w:p w14:paraId="405AAA42" w14:textId="77777777" w:rsidR="00994482" w:rsidRDefault="00994482" w:rsidP="00994482">
      <w:pPr>
        <w:pStyle w:val="ListParagraph"/>
        <w:numPr>
          <w:ilvl w:val="2"/>
          <w:numId w:val="2"/>
        </w:numPr>
      </w:pPr>
      <w:r>
        <w:t>Harms Principles</w:t>
      </w:r>
    </w:p>
    <w:p w14:paraId="7142758C" w14:textId="77777777" w:rsidR="00994482" w:rsidRDefault="00994482" w:rsidP="00994482">
      <w:pPr>
        <w:pStyle w:val="ListParagraph"/>
        <w:numPr>
          <w:ilvl w:val="2"/>
          <w:numId w:val="2"/>
        </w:numPr>
      </w:pPr>
      <w:r>
        <w:t>Categories</w:t>
      </w:r>
    </w:p>
    <w:p w14:paraId="1DA47851" w14:textId="77777777" w:rsidR="00994482" w:rsidRDefault="00994482" w:rsidP="00994482">
      <w:pPr>
        <w:pStyle w:val="ListParagraph"/>
        <w:numPr>
          <w:ilvl w:val="3"/>
          <w:numId w:val="2"/>
        </w:numPr>
      </w:pPr>
      <w:r>
        <w:t>Research</w:t>
      </w:r>
    </w:p>
    <w:p w14:paraId="49A88A06" w14:textId="77777777" w:rsidR="00994482" w:rsidRDefault="00994482" w:rsidP="00994482">
      <w:pPr>
        <w:pStyle w:val="ListParagraph"/>
        <w:numPr>
          <w:ilvl w:val="3"/>
          <w:numId w:val="2"/>
        </w:numPr>
      </w:pPr>
      <w:r>
        <w:t>Associate – new members, with opportunity to enter patients into database</w:t>
      </w:r>
    </w:p>
    <w:p w14:paraId="61C3F6C6" w14:textId="77777777" w:rsidR="00994482" w:rsidRDefault="00994482" w:rsidP="00994482">
      <w:pPr>
        <w:pStyle w:val="ListParagraph"/>
        <w:numPr>
          <w:ilvl w:val="4"/>
          <w:numId w:val="2"/>
        </w:numPr>
      </w:pPr>
      <w:r>
        <w:t>Not serve on committee initially</w:t>
      </w:r>
    </w:p>
    <w:p w14:paraId="35DEE7AA" w14:textId="77777777" w:rsidR="00994482" w:rsidRDefault="00994482" w:rsidP="00994482">
      <w:pPr>
        <w:pStyle w:val="ListParagraph"/>
        <w:numPr>
          <w:ilvl w:val="2"/>
          <w:numId w:val="2"/>
        </w:numPr>
      </w:pPr>
      <w:r>
        <w:t>Criterion</w:t>
      </w:r>
    </w:p>
    <w:p w14:paraId="436A4783" w14:textId="77777777" w:rsidR="00994482" w:rsidRDefault="00994482" w:rsidP="00994482">
      <w:pPr>
        <w:pStyle w:val="ListParagraph"/>
        <w:numPr>
          <w:ilvl w:val="3"/>
          <w:numId w:val="2"/>
        </w:numPr>
      </w:pPr>
      <w:r>
        <w:t>Patient contribution</w:t>
      </w:r>
    </w:p>
    <w:p w14:paraId="5F4655DD" w14:textId="77777777" w:rsidR="00994482" w:rsidRDefault="00994482" w:rsidP="00994482">
      <w:pPr>
        <w:pStyle w:val="ListParagraph"/>
        <w:numPr>
          <w:ilvl w:val="3"/>
          <w:numId w:val="2"/>
        </w:numPr>
      </w:pPr>
      <w:r>
        <w:t>Timelines for completion of data entry</w:t>
      </w:r>
    </w:p>
    <w:p w14:paraId="2858E0FE" w14:textId="77777777" w:rsidR="00994482" w:rsidRDefault="00994482" w:rsidP="00994482">
      <w:pPr>
        <w:pStyle w:val="ListParagraph"/>
        <w:numPr>
          <w:ilvl w:val="3"/>
          <w:numId w:val="2"/>
        </w:numPr>
      </w:pPr>
      <w:r>
        <w:t>IRB completions</w:t>
      </w:r>
    </w:p>
    <w:p w14:paraId="74BC44B7" w14:textId="77777777" w:rsidR="00994482" w:rsidRDefault="00994482" w:rsidP="00994482">
      <w:pPr>
        <w:pStyle w:val="ListParagraph"/>
        <w:numPr>
          <w:ilvl w:val="2"/>
          <w:numId w:val="2"/>
        </w:numPr>
      </w:pPr>
      <w:r>
        <w:t>Discuss criteria for continuing existing centers and addition of new centers</w:t>
      </w:r>
    </w:p>
    <w:p w14:paraId="75A51584" w14:textId="77777777" w:rsidR="00994482" w:rsidRDefault="00994482" w:rsidP="00994482">
      <w:pPr>
        <w:pStyle w:val="ListParagraph"/>
        <w:numPr>
          <w:ilvl w:val="3"/>
          <w:numId w:val="2"/>
        </w:numPr>
      </w:pPr>
      <w:r>
        <w:t xml:space="preserve"> Volume</w:t>
      </w:r>
    </w:p>
    <w:p w14:paraId="59375EAA" w14:textId="77777777" w:rsidR="00994482" w:rsidRDefault="00994482" w:rsidP="00994482">
      <w:pPr>
        <w:pStyle w:val="ListParagraph"/>
        <w:numPr>
          <w:ilvl w:val="4"/>
          <w:numId w:val="2"/>
        </w:numPr>
      </w:pPr>
      <w:r>
        <w:t>20-40 operative?</w:t>
      </w:r>
    </w:p>
    <w:p w14:paraId="3C378762" w14:textId="77777777" w:rsidR="00994482" w:rsidRDefault="00994482" w:rsidP="00994482">
      <w:pPr>
        <w:pStyle w:val="ListParagraph"/>
        <w:numPr>
          <w:ilvl w:val="4"/>
          <w:numId w:val="2"/>
        </w:numPr>
      </w:pPr>
      <w:r>
        <w:t>50-80 Non-operative</w:t>
      </w:r>
    </w:p>
    <w:p w14:paraId="39519C75" w14:textId="77777777" w:rsidR="00994482" w:rsidRDefault="00994482" w:rsidP="00994482">
      <w:pPr>
        <w:pStyle w:val="ListParagraph"/>
        <w:numPr>
          <w:ilvl w:val="4"/>
          <w:numId w:val="2"/>
        </w:numPr>
      </w:pPr>
      <w:r>
        <w:t>2 years</w:t>
      </w:r>
    </w:p>
    <w:p w14:paraId="0AEC16E3" w14:textId="77777777" w:rsidR="00994482" w:rsidRDefault="00994482" w:rsidP="00994482">
      <w:pPr>
        <w:pStyle w:val="ListParagraph"/>
        <w:numPr>
          <w:ilvl w:val="5"/>
          <w:numId w:val="2"/>
        </w:numPr>
      </w:pPr>
      <w:r>
        <w:t>80% data follow-up</w:t>
      </w:r>
    </w:p>
    <w:p w14:paraId="1E36C8E6" w14:textId="77777777" w:rsidR="00994482" w:rsidRDefault="00994482" w:rsidP="00994482">
      <w:pPr>
        <w:pStyle w:val="ListParagraph"/>
        <w:numPr>
          <w:ilvl w:val="3"/>
          <w:numId w:val="2"/>
        </w:numPr>
      </w:pPr>
      <w:r>
        <w:t>List of Centers</w:t>
      </w:r>
    </w:p>
    <w:p w14:paraId="36C5EF81" w14:textId="77777777" w:rsidR="00994482" w:rsidRDefault="00994482" w:rsidP="00994482">
      <w:pPr>
        <w:pStyle w:val="ListParagraph"/>
        <w:numPr>
          <w:ilvl w:val="4"/>
          <w:numId w:val="2"/>
        </w:numPr>
      </w:pPr>
      <w:r>
        <w:t xml:space="preserve">Busch/Atlanta.  </w:t>
      </w:r>
    </w:p>
    <w:p w14:paraId="6281FA6F" w14:textId="77777777" w:rsidR="00994482" w:rsidRDefault="00994482" w:rsidP="00994482">
      <w:pPr>
        <w:pStyle w:val="ListParagraph"/>
        <w:numPr>
          <w:ilvl w:val="5"/>
          <w:numId w:val="2"/>
        </w:numPr>
      </w:pPr>
      <w:r>
        <w:t>80 operative OCD/Year</w:t>
      </w:r>
    </w:p>
    <w:p w14:paraId="2F71549C" w14:textId="77777777" w:rsidR="00994482" w:rsidRDefault="00994482" w:rsidP="00994482">
      <w:pPr>
        <w:pStyle w:val="ListParagraph"/>
        <w:numPr>
          <w:ilvl w:val="5"/>
          <w:numId w:val="2"/>
        </w:numPr>
      </w:pPr>
      <w:r>
        <w:t>200 new patients</w:t>
      </w:r>
    </w:p>
    <w:p w14:paraId="29C7A7CF" w14:textId="77777777" w:rsidR="00994482" w:rsidRDefault="00994482" w:rsidP="00994482">
      <w:pPr>
        <w:pStyle w:val="ListParagraph"/>
        <w:numPr>
          <w:ilvl w:val="4"/>
          <w:numId w:val="2"/>
        </w:numPr>
      </w:pPr>
      <w:r>
        <w:t>Bradley Nelson, Univ. Minnesota</w:t>
      </w:r>
    </w:p>
    <w:p w14:paraId="6B7D8072" w14:textId="77777777" w:rsidR="00994482" w:rsidRDefault="00994482" w:rsidP="00994482">
      <w:pPr>
        <w:pStyle w:val="ListParagraph"/>
        <w:numPr>
          <w:ilvl w:val="5"/>
          <w:numId w:val="2"/>
        </w:numPr>
      </w:pPr>
      <w:r>
        <w:t>Partners with DVM OCD Researchers</w:t>
      </w:r>
    </w:p>
    <w:p w14:paraId="48B583DC" w14:textId="77777777" w:rsidR="00994482" w:rsidRDefault="00994482" w:rsidP="00994482">
      <w:pPr>
        <w:pStyle w:val="ListParagraph"/>
        <w:numPr>
          <w:ilvl w:val="6"/>
          <w:numId w:val="2"/>
        </w:numPr>
      </w:pPr>
      <w:r>
        <w:t xml:space="preserve">Carlson, </w:t>
      </w:r>
      <w:proofErr w:type="spellStart"/>
      <w:r>
        <w:t>Toth</w:t>
      </w:r>
      <w:proofErr w:type="spellEnd"/>
      <w:r>
        <w:t>, Ellerman</w:t>
      </w:r>
    </w:p>
    <w:p w14:paraId="76905EDE" w14:textId="77777777" w:rsidR="00994482" w:rsidRDefault="00994482" w:rsidP="00994482">
      <w:pPr>
        <w:pStyle w:val="ListParagraph"/>
        <w:numPr>
          <w:ilvl w:val="5"/>
          <w:numId w:val="2"/>
        </w:numPr>
      </w:pPr>
      <w:r>
        <w:t>Imaging Jutta Ellerman</w:t>
      </w:r>
    </w:p>
    <w:p w14:paraId="1B946396" w14:textId="77777777" w:rsidR="00994482" w:rsidRDefault="00994482" w:rsidP="00994482">
      <w:pPr>
        <w:pStyle w:val="ListParagraph"/>
        <w:numPr>
          <w:ilvl w:val="6"/>
          <w:numId w:val="2"/>
        </w:numPr>
      </w:pPr>
      <w:r>
        <w:t>Add her to MSK imaging group?</w:t>
      </w:r>
    </w:p>
    <w:p w14:paraId="26BD2B90" w14:textId="77777777" w:rsidR="00994482" w:rsidRDefault="00994482" w:rsidP="00994482">
      <w:pPr>
        <w:pStyle w:val="ListParagraph"/>
        <w:numPr>
          <w:ilvl w:val="4"/>
          <w:numId w:val="2"/>
        </w:numPr>
      </w:pPr>
      <w:r>
        <w:t>Wilson/Ellis – TSRH/Texas Childrens</w:t>
      </w:r>
    </w:p>
    <w:p w14:paraId="423D0463" w14:textId="77777777" w:rsidR="00994482" w:rsidRDefault="00994482" w:rsidP="00994482">
      <w:pPr>
        <w:pStyle w:val="ListParagraph"/>
        <w:numPr>
          <w:ilvl w:val="4"/>
          <w:numId w:val="2"/>
        </w:numPr>
      </w:pPr>
      <w:r>
        <w:t>Mayo – Chris Camp</w:t>
      </w:r>
    </w:p>
    <w:p w14:paraId="39DE11F9" w14:textId="77777777" w:rsidR="00994482" w:rsidRDefault="00994482" w:rsidP="00994482">
      <w:pPr>
        <w:pStyle w:val="ListParagraph"/>
        <w:numPr>
          <w:ilvl w:val="4"/>
          <w:numId w:val="2"/>
        </w:numPr>
      </w:pPr>
      <w:r>
        <w:t>Duke – Nate Grimm</w:t>
      </w:r>
    </w:p>
    <w:p w14:paraId="1764464A" w14:textId="77777777" w:rsidR="00994482" w:rsidRDefault="00994482" w:rsidP="00994482">
      <w:pPr>
        <w:pStyle w:val="ListParagraph"/>
        <w:numPr>
          <w:ilvl w:val="4"/>
          <w:numId w:val="2"/>
        </w:numPr>
      </w:pPr>
      <w:r>
        <w:t xml:space="preserve">PRISM members, </w:t>
      </w:r>
      <w:proofErr w:type="gramStart"/>
      <w:r>
        <w:t>Others</w:t>
      </w:r>
      <w:proofErr w:type="gramEnd"/>
      <w:r>
        <w:t>?</w:t>
      </w:r>
    </w:p>
    <w:p w14:paraId="7CE94DA3" w14:textId="77777777" w:rsidR="00994482" w:rsidRDefault="00994482" w:rsidP="00994482">
      <w:pPr>
        <w:pStyle w:val="ListParagraph"/>
        <w:numPr>
          <w:ilvl w:val="4"/>
          <w:numId w:val="2"/>
        </w:numPr>
      </w:pPr>
      <w:r>
        <w:t>Kevin Latz, Kansas City Mercy</w:t>
      </w:r>
    </w:p>
    <w:p w14:paraId="1D544E5E" w14:textId="77777777" w:rsidR="00994482" w:rsidRPr="00BC37AC" w:rsidRDefault="00994482" w:rsidP="00994482">
      <w:pPr>
        <w:pStyle w:val="ListParagraph"/>
        <w:numPr>
          <w:ilvl w:val="2"/>
          <w:numId w:val="2"/>
        </w:numPr>
        <w:rPr>
          <w:b/>
        </w:rPr>
      </w:pPr>
      <w:r w:rsidRPr="00BC37AC">
        <w:rPr>
          <w:b/>
        </w:rPr>
        <w:t>SUMMARY/TO Do List</w:t>
      </w:r>
    </w:p>
    <w:p w14:paraId="464F3235" w14:textId="77777777" w:rsidR="00994482" w:rsidRPr="00BC37AC" w:rsidRDefault="00994482" w:rsidP="00994482">
      <w:pPr>
        <w:pStyle w:val="ListParagraph"/>
        <w:numPr>
          <w:ilvl w:val="3"/>
          <w:numId w:val="2"/>
        </w:numPr>
        <w:rPr>
          <w:b/>
        </w:rPr>
      </w:pPr>
      <w:r w:rsidRPr="00BC37AC">
        <w:rPr>
          <w:b/>
        </w:rPr>
        <w:t>Add new centers, to increase our numbers entered into the Drilling RCT and PC</w:t>
      </w:r>
    </w:p>
    <w:p w14:paraId="6745EEB9" w14:textId="77777777" w:rsidR="00994482" w:rsidRPr="00BC37AC" w:rsidRDefault="00994482" w:rsidP="00994482">
      <w:pPr>
        <w:pStyle w:val="ListParagraph"/>
        <w:numPr>
          <w:ilvl w:val="3"/>
          <w:numId w:val="2"/>
        </w:numPr>
        <w:rPr>
          <w:b/>
        </w:rPr>
      </w:pPr>
      <w:r w:rsidRPr="00BC37AC">
        <w:rPr>
          <w:b/>
        </w:rPr>
        <w:t>Final Criteria for participation close to complete</w:t>
      </w:r>
    </w:p>
    <w:p w14:paraId="00E41663" w14:textId="77777777" w:rsidR="00994482" w:rsidRPr="00BC37AC" w:rsidRDefault="00994482" w:rsidP="00994482">
      <w:pPr>
        <w:pStyle w:val="ListParagraph"/>
        <w:numPr>
          <w:ilvl w:val="3"/>
          <w:numId w:val="2"/>
        </w:numPr>
        <w:rPr>
          <w:b/>
        </w:rPr>
      </w:pPr>
      <w:r w:rsidRPr="00BC37AC">
        <w:rPr>
          <w:b/>
        </w:rPr>
        <w:t>Each Center will pay 5k to be a member, which is identical to what other cites have done.</w:t>
      </w:r>
    </w:p>
    <w:p w14:paraId="493B8C03" w14:textId="77777777" w:rsidR="00994482" w:rsidRPr="00BC37AC" w:rsidRDefault="00994482" w:rsidP="00994482">
      <w:pPr>
        <w:pStyle w:val="ListParagraph"/>
        <w:numPr>
          <w:ilvl w:val="3"/>
          <w:numId w:val="2"/>
        </w:numPr>
        <w:rPr>
          <w:b/>
        </w:rPr>
      </w:pPr>
      <w:r w:rsidRPr="00BC37AC">
        <w:rPr>
          <w:b/>
        </w:rPr>
        <w:t>Invitations to be extended to other centers by AAOS Meeting – John, Ted, Kevin, Ben, Jim</w:t>
      </w:r>
    </w:p>
    <w:p w14:paraId="0C7723D7" w14:textId="77777777" w:rsidR="00994482" w:rsidRDefault="00994482" w:rsidP="00994482">
      <w:pPr>
        <w:pStyle w:val="ListParagraph"/>
        <w:ind w:left="3600"/>
      </w:pPr>
    </w:p>
    <w:p w14:paraId="51A69864" w14:textId="77777777" w:rsidR="00994482" w:rsidRDefault="00994482" w:rsidP="00994482">
      <w:pPr>
        <w:pStyle w:val="ListParagraph"/>
        <w:numPr>
          <w:ilvl w:val="1"/>
          <w:numId w:val="2"/>
        </w:numPr>
      </w:pPr>
      <w:r>
        <w:t>415-430.  Committee Structure/Assignments</w:t>
      </w:r>
    </w:p>
    <w:p w14:paraId="7F311163" w14:textId="77777777" w:rsidR="00994482" w:rsidRDefault="00994482" w:rsidP="00994482">
      <w:pPr>
        <w:pStyle w:val="ListParagraph"/>
        <w:numPr>
          <w:ilvl w:val="2"/>
          <w:numId w:val="2"/>
        </w:numPr>
      </w:pPr>
      <w:r>
        <w:t>Applications for committees</w:t>
      </w:r>
    </w:p>
    <w:p w14:paraId="1874F3BC" w14:textId="77777777" w:rsidR="00994482" w:rsidRDefault="00994482" w:rsidP="00994482">
      <w:pPr>
        <w:pStyle w:val="ListParagraph"/>
        <w:numPr>
          <w:ilvl w:val="3"/>
          <w:numId w:val="2"/>
        </w:numPr>
      </w:pPr>
      <w:r>
        <w:t>4/member</w:t>
      </w:r>
    </w:p>
    <w:p w14:paraId="59B73502" w14:textId="77777777" w:rsidR="00994482" w:rsidRDefault="00994482" w:rsidP="00994482">
      <w:pPr>
        <w:pStyle w:val="ListParagraph"/>
        <w:numPr>
          <w:ilvl w:val="0"/>
          <w:numId w:val="2"/>
        </w:numPr>
      </w:pPr>
      <w:r>
        <w:t>430-530p.  Research Questions from Prospective Cohort</w:t>
      </w:r>
    </w:p>
    <w:p w14:paraId="64797307" w14:textId="77777777" w:rsidR="00994482" w:rsidRDefault="00994482" w:rsidP="00994482">
      <w:pPr>
        <w:pStyle w:val="ListParagraph"/>
        <w:numPr>
          <w:ilvl w:val="1"/>
          <w:numId w:val="2"/>
        </w:numPr>
      </w:pPr>
      <w:r>
        <w:t>Next 4 major studies by ROCK</w:t>
      </w:r>
    </w:p>
    <w:p w14:paraId="223EC390" w14:textId="77777777" w:rsidR="00994482" w:rsidRDefault="00994482" w:rsidP="00994482">
      <w:pPr>
        <w:pStyle w:val="ListParagraph"/>
        <w:numPr>
          <w:ilvl w:val="2"/>
          <w:numId w:val="2"/>
        </w:numPr>
      </w:pPr>
      <w:r>
        <w:t>430-445.  Internal Fixation of Unstable OCD Lesions.  Nepple/Polousky/Shea</w:t>
      </w:r>
    </w:p>
    <w:p w14:paraId="5CE133FE" w14:textId="77777777" w:rsidR="00994482" w:rsidRDefault="00994482" w:rsidP="00994482">
      <w:pPr>
        <w:pStyle w:val="ListParagraph"/>
        <w:numPr>
          <w:ilvl w:val="3"/>
          <w:numId w:val="2"/>
        </w:numPr>
      </w:pPr>
      <w:r>
        <w:t>General design/methodology</w:t>
      </w:r>
    </w:p>
    <w:p w14:paraId="46947875" w14:textId="77777777" w:rsidR="00994482" w:rsidRDefault="00994482" w:rsidP="00994482">
      <w:pPr>
        <w:pStyle w:val="ListParagraph"/>
        <w:numPr>
          <w:ilvl w:val="3"/>
          <w:numId w:val="2"/>
        </w:numPr>
      </w:pPr>
      <w:r>
        <w:t>Timeline</w:t>
      </w:r>
    </w:p>
    <w:p w14:paraId="48DDEA88" w14:textId="77777777" w:rsidR="00994482" w:rsidRDefault="00994482" w:rsidP="00994482">
      <w:pPr>
        <w:pStyle w:val="ListParagraph"/>
        <w:numPr>
          <w:ilvl w:val="3"/>
          <w:numId w:val="2"/>
        </w:numPr>
      </w:pPr>
      <w:r>
        <w:t>Approach to Grant Funding</w:t>
      </w:r>
    </w:p>
    <w:p w14:paraId="047B4EEF" w14:textId="77777777" w:rsidR="00994482" w:rsidRDefault="00994482" w:rsidP="00994482">
      <w:pPr>
        <w:pStyle w:val="ListParagraph"/>
        <w:numPr>
          <w:ilvl w:val="4"/>
          <w:numId w:val="2"/>
        </w:numPr>
      </w:pPr>
      <w:r>
        <w:t>Include Shear injuries to Grand application?</w:t>
      </w:r>
    </w:p>
    <w:p w14:paraId="098FCD0B" w14:textId="77777777" w:rsidR="00994482" w:rsidRDefault="00994482" w:rsidP="00994482">
      <w:pPr>
        <w:pStyle w:val="ListParagraph"/>
        <w:numPr>
          <w:ilvl w:val="5"/>
          <w:numId w:val="2"/>
        </w:numPr>
      </w:pPr>
      <w:r>
        <w:t>Yes</w:t>
      </w:r>
    </w:p>
    <w:p w14:paraId="6CB9C488" w14:textId="77777777" w:rsidR="00994482" w:rsidRPr="00860DEA" w:rsidRDefault="00994482" w:rsidP="00994482">
      <w:pPr>
        <w:pStyle w:val="ListParagraph"/>
        <w:numPr>
          <w:ilvl w:val="3"/>
          <w:numId w:val="2"/>
        </w:numPr>
        <w:rPr>
          <w:b/>
          <w:u w:val="single"/>
        </w:rPr>
      </w:pPr>
      <w:r w:rsidRPr="00860DEA">
        <w:rPr>
          <w:b/>
          <w:u w:val="single"/>
        </w:rPr>
        <w:t>Summary/To Do List.</w:t>
      </w:r>
    </w:p>
    <w:p w14:paraId="2DB595AF" w14:textId="77777777" w:rsidR="00994482" w:rsidRPr="00860DEA" w:rsidRDefault="00994482" w:rsidP="00994482">
      <w:pPr>
        <w:pStyle w:val="ListParagraph"/>
        <w:numPr>
          <w:ilvl w:val="4"/>
          <w:numId w:val="2"/>
        </w:numPr>
        <w:rPr>
          <w:b/>
          <w:u w:val="single"/>
        </w:rPr>
      </w:pPr>
      <w:r w:rsidRPr="00860DEA">
        <w:rPr>
          <w:b/>
          <w:u w:val="single"/>
        </w:rPr>
        <w:t>Develop list of implants used – Andy Pennock, Jeff Nepple.</w:t>
      </w:r>
    </w:p>
    <w:p w14:paraId="2A3C3337" w14:textId="77777777" w:rsidR="00994482" w:rsidRPr="00860DEA" w:rsidRDefault="00994482" w:rsidP="00994482">
      <w:pPr>
        <w:pStyle w:val="ListParagraph"/>
        <w:numPr>
          <w:ilvl w:val="4"/>
          <w:numId w:val="2"/>
        </w:numPr>
        <w:rPr>
          <w:b/>
          <w:u w:val="single"/>
        </w:rPr>
      </w:pPr>
      <w:r>
        <w:rPr>
          <w:b/>
          <w:u w:val="single"/>
        </w:rPr>
        <w:t>Develop consensus</w:t>
      </w:r>
      <w:r w:rsidRPr="00860DEA">
        <w:rPr>
          <w:b/>
          <w:u w:val="single"/>
        </w:rPr>
        <w:t xml:space="preserve"> about implants to be used for fixation.  Andy Pennock, Jeff Nepple, and Allen Anderson</w:t>
      </w:r>
    </w:p>
    <w:p w14:paraId="62859A3F" w14:textId="77777777" w:rsidR="00994482" w:rsidRDefault="00994482" w:rsidP="00994482">
      <w:pPr>
        <w:pStyle w:val="ListParagraph"/>
        <w:numPr>
          <w:ilvl w:val="2"/>
          <w:numId w:val="2"/>
        </w:numPr>
      </w:pPr>
      <w:r>
        <w:t>445-500.  Salvage/Resurfacing Approach to Osteochondral Defects from OCD (Polousky/Pennock/Edmonds/Lyons)</w:t>
      </w:r>
    </w:p>
    <w:p w14:paraId="3A7B57DA" w14:textId="77777777" w:rsidR="00994482" w:rsidRPr="00860DEA" w:rsidRDefault="00994482" w:rsidP="00994482">
      <w:pPr>
        <w:pStyle w:val="ListParagraph"/>
        <w:numPr>
          <w:ilvl w:val="3"/>
          <w:numId w:val="2"/>
        </w:numPr>
        <w:rPr>
          <w:b/>
        </w:rPr>
      </w:pPr>
      <w:r w:rsidRPr="00860DEA">
        <w:rPr>
          <w:b/>
        </w:rPr>
        <w:t>Summary To Do List – Develop proposal for ALLOSOURCE to fund the portion of the PC related to allografts.  John, Ted, Greg, Kevin</w:t>
      </w:r>
    </w:p>
    <w:p w14:paraId="28E60E6E" w14:textId="77777777" w:rsidR="00994482" w:rsidRPr="00BC37AC" w:rsidRDefault="00994482" w:rsidP="00994482">
      <w:pPr>
        <w:pStyle w:val="ListParagraph"/>
        <w:numPr>
          <w:ilvl w:val="2"/>
          <w:numId w:val="2"/>
        </w:numPr>
        <w:rPr>
          <w:b/>
        </w:rPr>
      </w:pPr>
      <w:r>
        <w:t>Optimal non-operative treatment for stable OCD. Heyworth, Paterno</w:t>
      </w:r>
      <w:r>
        <w:rPr>
          <w:b/>
        </w:rPr>
        <w:t xml:space="preserve">.  </w:t>
      </w:r>
      <w:r w:rsidRPr="00BC37AC">
        <w:rPr>
          <w:b/>
        </w:rPr>
        <w:t>Bracing outcomes.</w:t>
      </w:r>
    </w:p>
    <w:p w14:paraId="1CC44956" w14:textId="77777777" w:rsidR="00994482" w:rsidRPr="00BC37AC" w:rsidRDefault="00994482" w:rsidP="00994482">
      <w:pPr>
        <w:pStyle w:val="ListParagraph"/>
        <w:numPr>
          <w:ilvl w:val="3"/>
          <w:numId w:val="2"/>
        </w:numPr>
        <w:rPr>
          <w:b/>
        </w:rPr>
      </w:pPr>
      <w:r w:rsidRPr="00BC37AC">
        <w:rPr>
          <w:b/>
        </w:rPr>
        <w:t xml:space="preserve">Protocol for bracing, casting, non- weight bearing to be developed by Group.  </w:t>
      </w:r>
    </w:p>
    <w:p w14:paraId="313E24A3" w14:textId="77777777" w:rsidR="00994482" w:rsidRPr="00BC37AC" w:rsidRDefault="00994482" w:rsidP="00994482">
      <w:pPr>
        <w:pStyle w:val="ListParagraph"/>
        <w:numPr>
          <w:ilvl w:val="4"/>
          <w:numId w:val="2"/>
        </w:numPr>
        <w:rPr>
          <w:b/>
        </w:rPr>
      </w:pPr>
      <w:r w:rsidRPr="00BC37AC">
        <w:rPr>
          <w:b/>
        </w:rPr>
        <w:t>MARK Paterno.</w:t>
      </w:r>
    </w:p>
    <w:p w14:paraId="38104420" w14:textId="77777777" w:rsidR="00994482" w:rsidRPr="00BC37AC" w:rsidRDefault="00994482" w:rsidP="00994482">
      <w:pPr>
        <w:pStyle w:val="ListParagraph"/>
        <w:numPr>
          <w:ilvl w:val="3"/>
          <w:numId w:val="2"/>
        </w:numPr>
        <w:rPr>
          <w:b/>
        </w:rPr>
      </w:pPr>
      <w:r w:rsidRPr="00BC37AC">
        <w:rPr>
          <w:b/>
        </w:rPr>
        <w:t xml:space="preserve">Develop Proposal for funding for DJO, </w:t>
      </w:r>
      <w:proofErr w:type="spellStart"/>
      <w:r w:rsidRPr="00BC37AC">
        <w:rPr>
          <w:b/>
        </w:rPr>
        <w:t>Breg</w:t>
      </w:r>
      <w:proofErr w:type="spellEnd"/>
      <w:r w:rsidRPr="00BC37AC">
        <w:rPr>
          <w:b/>
        </w:rPr>
        <w:t xml:space="preserve">, OSSUR, </w:t>
      </w:r>
      <w:proofErr w:type="spellStart"/>
      <w:r w:rsidRPr="00BC37AC">
        <w:rPr>
          <w:b/>
        </w:rPr>
        <w:t>etc</w:t>
      </w:r>
      <w:proofErr w:type="spellEnd"/>
    </w:p>
    <w:p w14:paraId="63126154" w14:textId="77777777" w:rsidR="00994482" w:rsidRPr="00BC37AC" w:rsidRDefault="00994482" w:rsidP="00994482">
      <w:pPr>
        <w:pStyle w:val="ListParagraph"/>
        <w:numPr>
          <w:ilvl w:val="4"/>
          <w:numId w:val="2"/>
        </w:numPr>
        <w:rPr>
          <w:b/>
        </w:rPr>
      </w:pPr>
      <w:r w:rsidRPr="00BC37AC">
        <w:rPr>
          <w:b/>
        </w:rPr>
        <w:t>Ganley</w:t>
      </w:r>
    </w:p>
    <w:p w14:paraId="532CCE52" w14:textId="77777777" w:rsidR="00994482" w:rsidRDefault="00994482" w:rsidP="00994482">
      <w:pPr>
        <w:pStyle w:val="ListParagraph"/>
        <w:numPr>
          <w:ilvl w:val="2"/>
          <w:numId w:val="2"/>
        </w:numPr>
      </w:pPr>
      <w:r>
        <w:t>515-530.  MRI Classification (Wall/Z</w:t>
      </w:r>
      <w:r w:rsidRPr="00413936">
        <w:t>bojniewicz</w:t>
      </w:r>
      <w:r>
        <w:t>/Myer)</w:t>
      </w:r>
    </w:p>
    <w:p w14:paraId="78F414D3" w14:textId="77777777" w:rsidR="00994482" w:rsidRDefault="00994482" w:rsidP="00994482">
      <w:pPr>
        <w:pStyle w:val="ListParagraph"/>
        <w:numPr>
          <w:ilvl w:val="3"/>
          <w:numId w:val="2"/>
        </w:numPr>
      </w:pPr>
      <w:r>
        <w:t>General design/methodology</w:t>
      </w:r>
    </w:p>
    <w:p w14:paraId="46CFD837" w14:textId="77777777" w:rsidR="00994482" w:rsidRDefault="00994482" w:rsidP="00994482">
      <w:pPr>
        <w:pStyle w:val="ListParagraph"/>
        <w:numPr>
          <w:ilvl w:val="3"/>
          <w:numId w:val="2"/>
        </w:numPr>
      </w:pPr>
      <w:r>
        <w:t>Timeline</w:t>
      </w:r>
    </w:p>
    <w:p w14:paraId="2EA68FAC" w14:textId="77777777" w:rsidR="00994482" w:rsidRDefault="00994482" w:rsidP="00994482">
      <w:pPr>
        <w:pStyle w:val="ListParagraph"/>
        <w:numPr>
          <w:ilvl w:val="3"/>
          <w:numId w:val="2"/>
        </w:numPr>
      </w:pPr>
      <w:r>
        <w:t>Approach to Grant Funding</w:t>
      </w:r>
    </w:p>
    <w:p w14:paraId="46E27D38" w14:textId="77777777" w:rsidR="00994482" w:rsidRDefault="00994482" w:rsidP="00994482">
      <w:pPr>
        <w:pStyle w:val="ListParagraph"/>
        <w:numPr>
          <w:ilvl w:val="4"/>
          <w:numId w:val="2"/>
        </w:numPr>
      </w:pPr>
      <w:r>
        <w:t>Radiology</w:t>
      </w:r>
    </w:p>
    <w:p w14:paraId="79EAAEF9" w14:textId="77777777" w:rsidR="00994482" w:rsidRDefault="00994482" w:rsidP="00994482">
      <w:pPr>
        <w:pStyle w:val="ListParagraph"/>
        <w:numPr>
          <w:ilvl w:val="4"/>
          <w:numId w:val="2"/>
        </w:numPr>
      </w:pPr>
      <w:r>
        <w:t>Orthopedic</w:t>
      </w:r>
    </w:p>
    <w:p w14:paraId="3B477A4C" w14:textId="77777777" w:rsidR="00994482" w:rsidRPr="00A142EE" w:rsidRDefault="00994482" w:rsidP="00994482">
      <w:pPr>
        <w:pStyle w:val="ListParagraph"/>
        <w:numPr>
          <w:ilvl w:val="3"/>
          <w:numId w:val="2"/>
        </w:numPr>
        <w:rPr>
          <w:b/>
        </w:rPr>
      </w:pPr>
      <w:r w:rsidRPr="007253A3">
        <w:rPr>
          <w:b/>
        </w:rPr>
        <w:t>SUMMARY/TO DO List.  TO BE REVIEWED AT UPCOMING MEETING</w:t>
      </w:r>
      <w:r>
        <w:rPr>
          <w:b/>
        </w:rPr>
        <w:t xml:space="preserve">.  </w:t>
      </w:r>
      <w:r w:rsidRPr="00A142EE">
        <w:rPr>
          <w:b/>
        </w:rPr>
        <w:t xml:space="preserve">  Goals from Andy Z.  </w:t>
      </w:r>
    </w:p>
    <w:p w14:paraId="402B888E" w14:textId="77777777" w:rsidR="00994482" w:rsidRPr="00860DEA" w:rsidRDefault="00994482" w:rsidP="00994482">
      <w:pPr>
        <w:pStyle w:val="ListParagraph"/>
        <w:numPr>
          <w:ilvl w:val="4"/>
          <w:numId w:val="2"/>
        </w:numPr>
        <w:rPr>
          <w:b/>
        </w:rPr>
      </w:pPr>
      <w:r w:rsidRPr="00860DEA">
        <w:rPr>
          <w:rFonts w:ascii="Helvetica" w:hAnsi="Helvetica" w:cs="Helvetica"/>
          <w:b/>
        </w:rPr>
        <w:t xml:space="preserve">Two issues that need to be considered are </w:t>
      </w:r>
    </w:p>
    <w:p w14:paraId="61228C58" w14:textId="77777777" w:rsidR="00994482" w:rsidRPr="00860DEA" w:rsidRDefault="00994482" w:rsidP="00994482">
      <w:pPr>
        <w:pStyle w:val="ListParagraph"/>
        <w:numPr>
          <w:ilvl w:val="5"/>
          <w:numId w:val="2"/>
        </w:numPr>
        <w:rPr>
          <w:b/>
        </w:rPr>
      </w:pPr>
      <w:r w:rsidRPr="00860DEA">
        <w:rPr>
          <w:rFonts w:ascii="Helvetica" w:hAnsi="Helvetica" w:cs="Helvetica"/>
          <w:b/>
        </w:rPr>
        <w:t>1) Keep the number of criteria as succinct and simple as possible, while still maintaining an adequate variety so as not to miss anything that could be important,</w:t>
      </w:r>
    </w:p>
    <w:p w14:paraId="056F073B" w14:textId="77777777" w:rsidR="00994482" w:rsidRPr="00860DEA" w:rsidRDefault="00994482" w:rsidP="00994482">
      <w:pPr>
        <w:pStyle w:val="ListParagraph"/>
        <w:numPr>
          <w:ilvl w:val="5"/>
          <w:numId w:val="2"/>
        </w:numPr>
        <w:rPr>
          <w:b/>
        </w:rPr>
      </w:pPr>
      <w:r w:rsidRPr="00860DEA">
        <w:rPr>
          <w:rFonts w:ascii="Helvetica" w:hAnsi="Helvetica" w:cs="Helvetica"/>
          <w:b/>
        </w:rPr>
        <w:t xml:space="preserve"> 2) Make sure that a significant number of each chosen criteria are </w:t>
      </w:r>
      <w:proofErr w:type="spellStart"/>
      <w:r w:rsidRPr="00860DEA">
        <w:rPr>
          <w:rFonts w:ascii="Helvetica" w:hAnsi="Helvetica" w:cs="Helvetica"/>
          <w:b/>
        </w:rPr>
        <w:t>presnt</w:t>
      </w:r>
      <w:proofErr w:type="spellEnd"/>
      <w:r w:rsidRPr="00860DEA">
        <w:rPr>
          <w:rFonts w:ascii="Helvetica" w:hAnsi="Helvetica" w:cs="Helvetica"/>
          <w:b/>
        </w:rPr>
        <w:t xml:space="preserve"> in the sample cases.</w:t>
      </w:r>
    </w:p>
    <w:p w14:paraId="0F750E32" w14:textId="77777777" w:rsidR="00994482" w:rsidRPr="00A142EE" w:rsidRDefault="00994482" w:rsidP="00994482">
      <w:pPr>
        <w:rPr>
          <w:b/>
        </w:rPr>
      </w:pPr>
    </w:p>
    <w:p w14:paraId="18AE4AA4" w14:textId="77777777" w:rsidR="00994482" w:rsidRDefault="00994482" w:rsidP="00994482">
      <w:pPr>
        <w:pStyle w:val="ListParagraph"/>
        <w:ind w:left="2880"/>
      </w:pPr>
    </w:p>
    <w:p w14:paraId="71722B13" w14:textId="77777777" w:rsidR="00994482" w:rsidRDefault="00994482" w:rsidP="00994482">
      <w:pPr>
        <w:pStyle w:val="ListParagraph"/>
        <w:numPr>
          <w:ilvl w:val="1"/>
          <w:numId w:val="2"/>
        </w:numPr>
      </w:pPr>
      <w:r>
        <w:t>Other, smaller studies?</w:t>
      </w:r>
    </w:p>
    <w:p w14:paraId="43EB6C44" w14:textId="77777777" w:rsidR="00994482" w:rsidRDefault="00994482" w:rsidP="00994482">
      <w:pPr>
        <w:pStyle w:val="ListParagraph"/>
        <w:numPr>
          <w:ilvl w:val="2"/>
          <w:numId w:val="2"/>
        </w:numPr>
      </w:pPr>
      <w:r>
        <w:t>Growth Hormone – Styhl, Heyworth, Shea</w:t>
      </w:r>
    </w:p>
    <w:p w14:paraId="39A549FD" w14:textId="77777777" w:rsidR="00994482" w:rsidRDefault="00994482" w:rsidP="00994482">
      <w:pPr>
        <w:ind w:left="1980"/>
      </w:pPr>
    </w:p>
    <w:p w14:paraId="15144E39" w14:textId="77777777" w:rsidR="00994482" w:rsidRDefault="00994482" w:rsidP="00994482">
      <w:pPr>
        <w:pStyle w:val="ListParagraph"/>
        <w:numPr>
          <w:ilvl w:val="0"/>
          <w:numId w:val="2"/>
        </w:numPr>
      </w:pPr>
      <w:r>
        <w:t>530-830.  Dinner. Off Campus</w:t>
      </w:r>
    </w:p>
    <w:p w14:paraId="470995FB" w14:textId="77777777" w:rsidR="00994482" w:rsidRDefault="00994482" w:rsidP="00994482">
      <w:pPr>
        <w:pStyle w:val="ListParagraph"/>
        <w:numPr>
          <w:ilvl w:val="1"/>
          <w:numId w:val="2"/>
        </w:numPr>
      </w:pPr>
      <w:r>
        <w:t xml:space="preserve">6pm at </w:t>
      </w:r>
      <w:r w:rsidRPr="00227F94">
        <w:rPr>
          <w:rFonts w:ascii="Helvetica" w:hAnsi="Helvetica" w:cs="Helvetica"/>
          <w:i/>
        </w:rPr>
        <w:t>Maggianos</w:t>
      </w:r>
      <w:r>
        <w:rPr>
          <w:rFonts w:ascii="Helvetica" w:hAnsi="Helvetica" w:cs="Helvetica"/>
        </w:rPr>
        <w:t xml:space="preserve"> DTC</w:t>
      </w:r>
    </w:p>
    <w:p w14:paraId="55CB9DA4" w14:textId="77777777" w:rsidR="00994482" w:rsidRDefault="00994482" w:rsidP="00994482">
      <w:pPr>
        <w:pStyle w:val="ListParagraph"/>
        <w:numPr>
          <w:ilvl w:val="1"/>
          <w:numId w:val="2"/>
        </w:numPr>
      </w:pPr>
      <w:r>
        <w:t>Allosource Discussion</w:t>
      </w:r>
    </w:p>
    <w:p w14:paraId="7F6B8626" w14:textId="77777777" w:rsidR="00994482" w:rsidRDefault="00994482" w:rsidP="00994482">
      <w:pPr>
        <w:pStyle w:val="ListParagraph"/>
        <w:numPr>
          <w:ilvl w:val="0"/>
          <w:numId w:val="2"/>
        </w:numPr>
      </w:pPr>
      <w:r>
        <w:t>730-800. Summary of Treatment Variation Discussion. Heyworth, Myer</w:t>
      </w:r>
    </w:p>
    <w:p w14:paraId="5B065D62" w14:textId="77777777" w:rsidR="00994482" w:rsidRDefault="00994482" w:rsidP="00994482">
      <w:pPr>
        <w:pStyle w:val="ListParagraph"/>
        <w:numPr>
          <w:ilvl w:val="0"/>
          <w:numId w:val="2"/>
        </w:numPr>
      </w:pPr>
      <w:r>
        <w:t>800-820.  Industry Grants – Polousky, Ganley, Shea, Jacobs</w:t>
      </w:r>
    </w:p>
    <w:p w14:paraId="1E3962ED" w14:textId="77777777" w:rsidR="00994482" w:rsidRDefault="00994482" w:rsidP="00994482">
      <w:pPr>
        <w:pStyle w:val="ListParagraph"/>
        <w:numPr>
          <w:ilvl w:val="0"/>
          <w:numId w:val="2"/>
        </w:numPr>
      </w:pPr>
      <w:r>
        <w:t>830.  Return to Hotel</w:t>
      </w:r>
    </w:p>
    <w:p w14:paraId="1A94EE46" w14:textId="77777777" w:rsidR="00994482" w:rsidRDefault="00994482" w:rsidP="00994482"/>
    <w:p w14:paraId="5E85B48A" w14:textId="77777777" w:rsidR="00994482" w:rsidRDefault="00994482" w:rsidP="00994482"/>
    <w:p w14:paraId="4A6C0C6A" w14:textId="77777777" w:rsidR="00994482" w:rsidRDefault="00994482" w:rsidP="00994482">
      <w:pPr>
        <w:pStyle w:val="ListParagraph"/>
        <w:ind w:left="0"/>
      </w:pPr>
      <w:r>
        <w:t>Friday Agenda</w:t>
      </w:r>
    </w:p>
    <w:p w14:paraId="2E252922" w14:textId="77777777" w:rsidR="00994482" w:rsidRDefault="00994482" w:rsidP="00994482">
      <w:pPr>
        <w:pStyle w:val="ListParagraph"/>
        <w:numPr>
          <w:ilvl w:val="0"/>
          <w:numId w:val="3"/>
        </w:numPr>
      </w:pPr>
      <w:r>
        <w:t xml:space="preserve">730-845. Research Presentations – </w:t>
      </w:r>
    </w:p>
    <w:p w14:paraId="62A7C308" w14:textId="77777777" w:rsidR="00994482" w:rsidRDefault="00994482" w:rsidP="00994482">
      <w:pPr>
        <w:pStyle w:val="ListParagraph"/>
        <w:numPr>
          <w:ilvl w:val="1"/>
          <w:numId w:val="3"/>
        </w:numPr>
      </w:pPr>
      <w:r>
        <w:t>730-830.  Carlson</w:t>
      </w:r>
    </w:p>
    <w:p w14:paraId="58F20743" w14:textId="77777777" w:rsidR="00994482" w:rsidRPr="00983B5F" w:rsidRDefault="00994482" w:rsidP="00994482">
      <w:pPr>
        <w:pStyle w:val="ListParagraph"/>
        <w:numPr>
          <w:ilvl w:val="2"/>
          <w:numId w:val="3"/>
        </w:numPr>
      </w:pPr>
      <w:r w:rsidRPr="009C1690">
        <w:t>Goat model of OCD (10 minutes)</w:t>
      </w:r>
    </w:p>
    <w:p w14:paraId="580D6AC2" w14:textId="77777777" w:rsidR="00994482" w:rsidRPr="00983B5F" w:rsidRDefault="00994482" w:rsidP="00994482">
      <w:pPr>
        <w:pStyle w:val="ListParagraph"/>
        <w:numPr>
          <w:ilvl w:val="2"/>
          <w:numId w:val="3"/>
        </w:numPr>
      </w:pPr>
      <w:r w:rsidRPr="009C1690">
        <w:t>2) MRI visualization of epiphyseal cartilage necrosis in goat model (10 minutes)</w:t>
      </w:r>
    </w:p>
    <w:p w14:paraId="15C57104" w14:textId="77777777" w:rsidR="00994482" w:rsidRPr="00983B5F" w:rsidRDefault="00994482" w:rsidP="00994482">
      <w:pPr>
        <w:pStyle w:val="ListParagraph"/>
        <w:numPr>
          <w:ilvl w:val="2"/>
          <w:numId w:val="3"/>
        </w:numPr>
      </w:pPr>
      <w:r w:rsidRPr="009C1690">
        <w:t>MRI visualization of epiphyseal vasculature in distal femur: comparison of humans, pigs, and goats (10 minutes)</w:t>
      </w:r>
    </w:p>
    <w:p w14:paraId="528D6671" w14:textId="77777777" w:rsidR="00994482" w:rsidRPr="00983B5F" w:rsidRDefault="00994482" w:rsidP="00994482">
      <w:pPr>
        <w:pStyle w:val="ListParagraph"/>
        <w:numPr>
          <w:ilvl w:val="2"/>
          <w:numId w:val="3"/>
        </w:numPr>
      </w:pPr>
      <w:r w:rsidRPr="009C1690">
        <w:t>Histology of human OCD cases (n=2) (6 minutes)</w:t>
      </w:r>
    </w:p>
    <w:p w14:paraId="159FDB8A" w14:textId="77777777" w:rsidR="00994482" w:rsidRDefault="00994482" w:rsidP="00994482">
      <w:pPr>
        <w:pStyle w:val="ListParagraph"/>
        <w:numPr>
          <w:ilvl w:val="2"/>
          <w:numId w:val="3"/>
        </w:numPr>
      </w:pPr>
      <w:r w:rsidRPr="009C1690">
        <w:t>Comments about serial CT study of OC in pigs (5 minutes)</w:t>
      </w:r>
    </w:p>
    <w:p w14:paraId="30B5F27C" w14:textId="77777777" w:rsidR="00994482" w:rsidRDefault="00994482" w:rsidP="00994482">
      <w:pPr>
        <w:pStyle w:val="ListParagraph"/>
        <w:numPr>
          <w:ilvl w:val="2"/>
          <w:numId w:val="3"/>
        </w:numPr>
      </w:pPr>
      <w:r>
        <w:t>Questions/answers.</w:t>
      </w:r>
    </w:p>
    <w:p w14:paraId="4F243F1C" w14:textId="77777777" w:rsidR="00994482" w:rsidRDefault="00994482" w:rsidP="00994482">
      <w:pPr>
        <w:pStyle w:val="ListParagraph"/>
        <w:numPr>
          <w:ilvl w:val="2"/>
          <w:numId w:val="3"/>
        </w:numPr>
        <w:rPr>
          <w:b/>
        </w:rPr>
      </w:pPr>
      <w:r w:rsidRPr="00BC37AC">
        <w:rPr>
          <w:b/>
        </w:rPr>
        <w:t>SUMMARY.  Fascinating date on Ostecohondrosis Latens and Manifesta, etiology, vascularity, inter-species comparisons.</w:t>
      </w:r>
    </w:p>
    <w:p w14:paraId="3C95FAA0" w14:textId="77777777" w:rsidR="00994482" w:rsidRDefault="00994482" w:rsidP="00994482">
      <w:pPr>
        <w:pStyle w:val="ListParagraph"/>
        <w:numPr>
          <w:ilvl w:val="2"/>
          <w:numId w:val="3"/>
        </w:numPr>
        <w:rPr>
          <w:b/>
        </w:rPr>
      </w:pPr>
      <w:r>
        <w:rPr>
          <w:b/>
        </w:rPr>
        <w:t xml:space="preserve">TO Do List.  Develop a biopsy protocol that would be used for more advanced lesions, such as trap doors, and/or craters.  In these cases, the tissue is not re-used.  This tissue would be of great value to the OCD Group, and to the </w:t>
      </w:r>
      <w:proofErr w:type="spellStart"/>
      <w:r>
        <w:rPr>
          <w:b/>
        </w:rPr>
        <w:t>Univ</w:t>
      </w:r>
      <w:proofErr w:type="spellEnd"/>
      <w:r>
        <w:rPr>
          <w:b/>
        </w:rPr>
        <w:t xml:space="preserve"> of Minnesota DVM/OCD Research Group.</w:t>
      </w:r>
    </w:p>
    <w:p w14:paraId="60BCA3B7" w14:textId="77777777" w:rsidR="00994482" w:rsidRPr="00BC37AC" w:rsidRDefault="00994482" w:rsidP="00994482">
      <w:pPr>
        <w:pStyle w:val="ListParagraph"/>
        <w:numPr>
          <w:ilvl w:val="3"/>
          <w:numId w:val="3"/>
        </w:numPr>
        <w:rPr>
          <w:b/>
        </w:rPr>
      </w:pPr>
      <w:r>
        <w:rPr>
          <w:b/>
        </w:rPr>
        <w:t xml:space="preserve">Staff – Shea, Carlson, Wall, </w:t>
      </w:r>
      <w:proofErr w:type="spellStart"/>
      <w:r>
        <w:rPr>
          <w:b/>
        </w:rPr>
        <w:t>Zbo</w:t>
      </w:r>
      <w:proofErr w:type="spellEnd"/>
      <w:r>
        <w:rPr>
          <w:b/>
        </w:rPr>
        <w:t>.</w:t>
      </w:r>
    </w:p>
    <w:p w14:paraId="3FE18A48" w14:textId="77777777" w:rsidR="00994482" w:rsidRDefault="00994482" w:rsidP="00994482">
      <w:pPr>
        <w:pStyle w:val="ListParagraph"/>
        <w:numPr>
          <w:ilvl w:val="1"/>
          <w:numId w:val="3"/>
        </w:numPr>
      </w:pPr>
      <w:r>
        <w:t xml:space="preserve">830-840.  Ganley – </w:t>
      </w:r>
    </w:p>
    <w:p w14:paraId="4A82CE16" w14:textId="77777777" w:rsidR="00994482" w:rsidRDefault="00994482" w:rsidP="00994482">
      <w:pPr>
        <w:pStyle w:val="ListParagraph"/>
        <w:numPr>
          <w:ilvl w:val="2"/>
          <w:numId w:val="3"/>
        </w:numPr>
      </w:pPr>
      <w:r>
        <w:t>EOS – 5 minutes</w:t>
      </w:r>
    </w:p>
    <w:p w14:paraId="17290B58" w14:textId="77777777" w:rsidR="00994482" w:rsidRDefault="00994482" w:rsidP="00994482">
      <w:pPr>
        <w:pStyle w:val="ListParagraph"/>
        <w:numPr>
          <w:ilvl w:val="2"/>
          <w:numId w:val="3"/>
        </w:numPr>
      </w:pPr>
      <w:r>
        <w:t>Genetics – 5 minutes</w:t>
      </w:r>
    </w:p>
    <w:p w14:paraId="1CA4F148" w14:textId="77777777" w:rsidR="00994482" w:rsidRPr="009E0B9E" w:rsidRDefault="00994482" w:rsidP="00994482">
      <w:pPr>
        <w:pStyle w:val="ListParagraph"/>
        <w:numPr>
          <w:ilvl w:val="2"/>
          <w:numId w:val="3"/>
        </w:numPr>
        <w:rPr>
          <w:b/>
        </w:rPr>
      </w:pPr>
      <w:r w:rsidRPr="009E0B9E">
        <w:rPr>
          <w:b/>
        </w:rPr>
        <w:t>Summary.  Genetics/Blood Draw protocol could be added to PC in the future.  Staff - Ganley</w:t>
      </w:r>
    </w:p>
    <w:p w14:paraId="7EC9277A" w14:textId="77777777" w:rsidR="00994482" w:rsidRDefault="00994482" w:rsidP="00994482">
      <w:pPr>
        <w:pStyle w:val="ListParagraph"/>
        <w:numPr>
          <w:ilvl w:val="1"/>
          <w:numId w:val="3"/>
        </w:numPr>
      </w:pPr>
      <w:r>
        <w:t>840-900.  Other Research Presentations</w:t>
      </w:r>
    </w:p>
    <w:p w14:paraId="05FC68BD" w14:textId="77777777" w:rsidR="00994482" w:rsidRDefault="00994482" w:rsidP="00994482"/>
    <w:p w14:paraId="3F4AC00D" w14:textId="77777777" w:rsidR="00994482" w:rsidRDefault="00994482" w:rsidP="00994482">
      <w:pPr>
        <w:pStyle w:val="ListParagraph"/>
        <w:numPr>
          <w:ilvl w:val="0"/>
          <w:numId w:val="3"/>
        </w:numPr>
      </w:pPr>
      <w:r>
        <w:t>900-915.  15 min Break</w:t>
      </w:r>
    </w:p>
    <w:p w14:paraId="31B67EB3" w14:textId="77777777" w:rsidR="00994482" w:rsidRDefault="00994482" w:rsidP="00994482">
      <w:pPr>
        <w:pStyle w:val="ListParagraph"/>
        <w:numPr>
          <w:ilvl w:val="0"/>
          <w:numId w:val="3"/>
        </w:numPr>
      </w:pPr>
      <w:r>
        <w:t>945-1000.  PT Protocols.  Paterno, Group.</w:t>
      </w:r>
    </w:p>
    <w:p w14:paraId="412779E9" w14:textId="77777777" w:rsidR="00994482" w:rsidRPr="009E0B9E" w:rsidRDefault="00994482" w:rsidP="00994482">
      <w:pPr>
        <w:pStyle w:val="ListParagraph"/>
        <w:numPr>
          <w:ilvl w:val="1"/>
          <w:numId w:val="3"/>
        </w:numPr>
        <w:rPr>
          <w:b/>
        </w:rPr>
      </w:pPr>
      <w:r w:rsidRPr="009E0B9E">
        <w:rPr>
          <w:b/>
        </w:rPr>
        <w:t>Summary. Significant Work done on this, with more to continue</w:t>
      </w:r>
    </w:p>
    <w:p w14:paraId="227CB42A" w14:textId="77777777" w:rsidR="00994482" w:rsidRPr="009E0B9E" w:rsidRDefault="00994482" w:rsidP="00994482">
      <w:pPr>
        <w:pStyle w:val="ListParagraph"/>
        <w:numPr>
          <w:ilvl w:val="2"/>
          <w:numId w:val="3"/>
        </w:numPr>
        <w:rPr>
          <w:b/>
        </w:rPr>
      </w:pPr>
      <w:r w:rsidRPr="009E0B9E">
        <w:rPr>
          <w:b/>
        </w:rPr>
        <w:t>Lead – Mark Paterno, Carl Nissen.</w:t>
      </w:r>
    </w:p>
    <w:p w14:paraId="251884E7" w14:textId="77777777" w:rsidR="00994482" w:rsidRDefault="00994482" w:rsidP="00994482">
      <w:pPr>
        <w:pStyle w:val="ListParagraph"/>
        <w:numPr>
          <w:ilvl w:val="0"/>
          <w:numId w:val="3"/>
        </w:numPr>
      </w:pPr>
      <w:r>
        <w:t>1000-1030.  IRB Updates, Each Center</w:t>
      </w:r>
    </w:p>
    <w:p w14:paraId="38AF5CFF" w14:textId="77777777" w:rsidR="00994482" w:rsidRDefault="00994482" w:rsidP="00994482">
      <w:pPr>
        <w:pStyle w:val="ListParagraph"/>
        <w:numPr>
          <w:ilvl w:val="1"/>
          <w:numId w:val="3"/>
        </w:numPr>
      </w:pPr>
      <w:r>
        <w:t>PC</w:t>
      </w:r>
    </w:p>
    <w:p w14:paraId="3A8F7CA0" w14:textId="77777777" w:rsidR="00994482" w:rsidRDefault="00994482" w:rsidP="00994482">
      <w:pPr>
        <w:pStyle w:val="ListParagraph"/>
        <w:numPr>
          <w:ilvl w:val="1"/>
          <w:numId w:val="3"/>
        </w:numPr>
      </w:pPr>
      <w:r>
        <w:t>RCT</w:t>
      </w:r>
    </w:p>
    <w:p w14:paraId="2DACE5BC" w14:textId="77777777" w:rsidR="00994482" w:rsidRDefault="00994482" w:rsidP="00994482">
      <w:pPr>
        <w:pStyle w:val="ListParagraph"/>
        <w:numPr>
          <w:ilvl w:val="1"/>
          <w:numId w:val="3"/>
        </w:numPr>
      </w:pPr>
      <w:r>
        <w:t>Deadlines</w:t>
      </w:r>
    </w:p>
    <w:p w14:paraId="5CF62E71" w14:textId="77777777" w:rsidR="00994482" w:rsidRPr="009E0B9E" w:rsidRDefault="00994482" w:rsidP="00994482">
      <w:pPr>
        <w:pStyle w:val="ListParagraph"/>
        <w:numPr>
          <w:ilvl w:val="1"/>
          <w:numId w:val="3"/>
        </w:numPr>
        <w:rPr>
          <w:b/>
        </w:rPr>
      </w:pPr>
      <w:r>
        <w:rPr>
          <w:b/>
        </w:rPr>
        <w:t>Summary.</w:t>
      </w:r>
      <w:r w:rsidRPr="009E0B9E">
        <w:rPr>
          <w:b/>
        </w:rPr>
        <w:t>TO be reviewed at upcoming meeting</w:t>
      </w:r>
      <w:r>
        <w:rPr>
          <w:b/>
        </w:rPr>
        <w:t>.  Email summary sent 1-26-15 to group.</w:t>
      </w:r>
    </w:p>
    <w:p w14:paraId="6B609A63" w14:textId="77777777" w:rsidR="00994482" w:rsidRDefault="00994482" w:rsidP="00994482">
      <w:pPr>
        <w:pStyle w:val="ListParagraph"/>
        <w:numPr>
          <w:ilvl w:val="0"/>
          <w:numId w:val="3"/>
        </w:numPr>
      </w:pPr>
      <w:r>
        <w:t>1030-1045.  15 min Break</w:t>
      </w:r>
    </w:p>
    <w:p w14:paraId="740FB309" w14:textId="77777777" w:rsidR="00994482" w:rsidRDefault="00994482" w:rsidP="00994482">
      <w:pPr>
        <w:pStyle w:val="ListParagraph"/>
        <w:numPr>
          <w:ilvl w:val="0"/>
          <w:numId w:val="3"/>
        </w:numPr>
      </w:pPr>
      <w:r>
        <w:t>1045-1100. Financials. Non-Profit Status Update.  Nissen</w:t>
      </w:r>
    </w:p>
    <w:p w14:paraId="19544FD7" w14:textId="77777777" w:rsidR="00994482" w:rsidRDefault="00994482" w:rsidP="00994482">
      <w:pPr>
        <w:pStyle w:val="ListParagraph"/>
        <w:numPr>
          <w:ilvl w:val="1"/>
          <w:numId w:val="3"/>
        </w:numPr>
      </w:pPr>
      <w:r>
        <w:t>Budget</w:t>
      </w:r>
    </w:p>
    <w:p w14:paraId="5287B06A" w14:textId="77777777" w:rsidR="00994482" w:rsidRDefault="00994482" w:rsidP="00994482">
      <w:pPr>
        <w:pStyle w:val="ListParagraph"/>
        <w:numPr>
          <w:ilvl w:val="1"/>
          <w:numId w:val="3"/>
        </w:numPr>
      </w:pPr>
      <w:r>
        <w:t>Membership dues 2015</w:t>
      </w:r>
    </w:p>
    <w:p w14:paraId="3A87AD06" w14:textId="77777777" w:rsidR="00994482" w:rsidRDefault="00994482" w:rsidP="00994482">
      <w:pPr>
        <w:pStyle w:val="ListParagraph"/>
        <w:numPr>
          <w:ilvl w:val="0"/>
          <w:numId w:val="3"/>
        </w:numPr>
      </w:pPr>
      <w:r>
        <w:t>1100-1110.  Discussion of AJRR. Formation of ROCK Registry Reporting Committee for EMR. Group</w:t>
      </w:r>
    </w:p>
    <w:p w14:paraId="020582D8" w14:textId="77777777" w:rsidR="00994482" w:rsidRDefault="00994482" w:rsidP="00994482">
      <w:pPr>
        <w:pStyle w:val="ListParagraph"/>
        <w:numPr>
          <w:ilvl w:val="1"/>
          <w:numId w:val="3"/>
        </w:numPr>
      </w:pPr>
      <w:r>
        <w:t>Standard EMR templates for OCD</w:t>
      </w:r>
    </w:p>
    <w:p w14:paraId="28794CC5" w14:textId="77777777" w:rsidR="00994482" w:rsidRDefault="00994482" w:rsidP="00994482">
      <w:pPr>
        <w:pStyle w:val="ListParagraph"/>
        <w:numPr>
          <w:ilvl w:val="1"/>
          <w:numId w:val="3"/>
        </w:numPr>
      </w:pPr>
      <w:r>
        <w:rPr>
          <w:rFonts w:cs="Zwo w-2"/>
          <w:color w:val="000000"/>
          <w:sz w:val="18"/>
          <w:szCs w:val="18"/>
        </w:rPr>
        <w:t xml:space="preserve">The AJRR currently has agreements with three orthopaedic charting vendors, </w:t>
      </w:r>
      <w:proofErr w:type="spellStart"/>
      <w:r>
        <w:rPr>
          <w:rFonts w:cs="Zwo w-2"/>
          <w:color w:val="000000"/>
          <w:sz w:val="18"/>
          <w:szCs w:val="18"/>
        </w:rPr>
        <w:t>InVivoLink</w:t>
      </w:r>
      <w:proofErr w:type="spellEnd"/>
      <w:r>
        <w:rPr>
          <w:rFonts w:cs="Zwo w-2"/>
          <w:color w:val="000000"/>
          <w:sz w:val="18"/>
          <w:szCs w:val="18"/>
        </w:rPr>
        <w:t xml:space="preserve">, Inc., </w:t>
      </w:r>
      <w:proofErr w:type="spellStart"/>
      <w:r>
        <w:rPr>
          <w:rFonts w:cs="Zwo w-2"/>
          <w:color w:val="000000"/>
          <w:sz w:val="18"/>
          <w:szCs w:val="18"/>
        </w:rPr>
        <w:t>Ortech</w:t>
      </w:r>
      <w:proofErr w:type="spellEnd"/>
      <w:r>
        <w:rPr>
          <w:rFonts w:cs="Zwo w-2"/>
          <w:color w:val="000000"/>
          <w:sz w:val="18"/>
          <w:szCs w:val="18"/>
        </w:rPr>
        <w:t>, Inc., and URS-</w:t>
      </w:r>
      <w:proofErr w:type="spellStart"/>
      <w:r>
        <w:rPr>
          <w:rFonts w:cs="Zwo w-2"/>
          <w:color w:val="000000"/>
          <w:sz w:val="18"/>
          <w:szCs w:val="18"/>
        </w:rPr>
        <w:t>Oberd</w:t>
      </w:r>
      <w:proofErr w:type="spellEnd"/>
      <w:r>
        <w:rPr>
          <w:rFonts w:cs="Zwo w-2"/>
          <w:color w:val="000000"/>
          <w:sz w:val="18"/>
          <w:szCs w:val="18"/>
        </w:rPr>
        <w:t xml:space="preserve">, Inc. These vendors submit data directly to the AJRR on behalf of a participating hospital. AJRR IT staff has also been working with Epic and Cerner on predefined AJRR reporting modules. Epic released an AJRR reporting module that functions with their latest EMR and </w:t>
      </w:r>
      <w:proofErr w:type="spellStart"/>
      <w:r>
        <w:rPr>
          <w:rFonts w:cs="Zwo w-2"/>
          <w:color w:val="000000"/>
          <w:sz w:val="18"/>
          <w:szCs w:val="18"/>
        </w:rPr>
        <w:t>OpTime</w:t>
      </w:r>
      <w:proofErr w:type="spellEnd"/>
      <w:r>
        <w:rPr>
          <w:rFonts w:cs="Zwo w-2"/>
          <w:color w:val="000000"/>
          <w:sz w:val="18"/>
          <w:szCs w:val="18"/>
        </w:rPr>
        <w:t xml:space="preserve"> software release. Cerner is in the process of customer testing and should release the final reporting module in late 2014.</w:t>
      </w:r>
    </w:p>
    <w:p w14:paraId="5082F32A" w14:textId="77777777" w:rsidR="00994482" w:rsidRPr="00A142EE" w:rsidRDefault="00994482" w:rsidP="00994482">
      <w:pPr>
        <w:pStyle w:val="ListParagraph"/>
        <w:numPr>
          <w:ilvl w:val="1"/>
          <w:numId w:val="3"/>
        </w:numPr>
        <w:rPr>
          <w:b/>
        </w:rPr>
      </w:pPr>
      <w:r w:rsidRPr="00A142EE">
        <w:rPr>
          <w:b/>
        </w:rPr>
        <w:t>Summary.  Group sees value in common OCD clinic note templates for each site.</w:t>
      </w:r>
    </w:p>
    <w:p w14:paraId="4AB77BAE" w14:textId="77777777" w:rsidR="00994482" w:rsidRDefault="00994482" w:rsidP="00994482">
      <w:pPr>
        <w:pStyle w:val="ListParagraph"/>
        <w:numPr>
          <w:ilvl w:val="2"/>
          <w:numId w:val="3"/>
        </w:numPr>
        <w:rPr>
          <w:b/>
        </w:rPr>
      </w:pPr>
      <w:r>
        <w:rPr>
          <w:b/>
        </w:rPr>
        <w:t xml:space="preserve">Clinical Note Templates – </w:t>
      </w:r>
    </w:p>
    <w:p w14:paraId="7C10B1DA" w14:textId="77777777" w:rsidR="00994482" w:rsidRDefault="00994482" w:rsidP="00994482">
      <w:pPr>
        <w:pStyle w:val="ListParagraph"/>
        <w:numPr>
          <w:ilvl w:val="3"/>
          <w:numId w:val="3"/>
        </w:numPr>
        <w:rPr>
          <w:b/>
        </w:rPr>
      </w:pPr>
      <w:r w:rsidRPr="00A142EE">
        <w:rPr>
          <w:b/>
        </w:rPr>
        <w:t xml:space="preserve">To be developed by.  </w:t>
      </w:r>
      <w:r>
        <w:rPr>
          <w:b/>
        </w:rPr>
        <w:t>Andy Pennock, Eric Edmonds, Roger Lyon.</w:t>
      </w:r>
    </w:p>
    <w:p w14:paraId="2783EAC3" w14:textId="77777777" w:rsidR="00994482" w:rsidRDefault="00994482" w:rsidP="00994482">
      <w:pPr>
        <w:pStyle w:val="ListParagraph"/>
        <w:numPr>
          <w:ilvl w:val="2"/>
          <w:numId w:val="3"/>
        </w:numPr>
        <w:rPr>
          <w:b/>
        </w:rPr>
      </w:pPr>
      <w:r>
        <w:rPr>
          <w:b/>
        </w:rPr>
        <w:t>Flagging research patients in EMR.  Can this be done, to make data capture/follow-up percentage higher?</w:t>
      </w:r>
    </w:p>
    <w:p w14:paraId="0AD20A58" w14:textId="77777777" w:rsidR="00994482" w:rsidRPr="00A142EE" w:rsidRDefault="00994482" w:rsidP="00994482">
      <w:pPr>
        <w:pStyle w:val="ListParagraph"/>
        <w:numPr>
          <w:ilvl w:val="3"/>
          <w:numId w:val="3"/>
        </w:numPr>
        <w:rPr>
          <w:b/>
        </w:rPr>
      </w:pPr>
      <w:r w:rsidRPr="00A142EE">
        <w:rPr>
          <w:b/>
        </w:rPr>
        <w:t xml:space="preserve">To be developed by.  </w:t>
      </w:r>
      <w:r>
        <w:rPr>
          <w:b/>
        </w:rPr>
        <w:t>Andy Pennock, Eric Edmonds, Roger Lyon</w:t>
      </w:r>
    </w:p>
    <w:p w14:paraId="36E37ABB" w14:textId="77777777" w:rsidR="00994482" w:rsidRDefault="00994482" w:rsidP="00994482">
      <w:pPr>
        <w:pStyle w:val="ListParagraph"/>
        <w:numPr>
          <w:ilvl w:val="0"/>
          <w:numId w:val="3"/>
        </w:numPr>
      </w:pPr>
      <w:r>
        <w:t>1110-1120. Future Meetings. Group</w:t>
      </w:r>
    </w:p>
    <w:p w14:paraId="4FE82A94" w14:textId="77777777" w:rsidR="00994482" w:rsidRDefault="00994482" w:rsidP="00994482">
      <w:pPr>
        <w:pStyle w:val="ListParagraph"/>
        <w:numPr>
          <w:ilvl w:val="1"/>
          <w:numId w:val="3"/>
        </w:numPr>
      </w:pPr>
      <w:r>
        <w:t>Feb</w:t>
      </w:r>
    </w:p>
    <w:p w14:paraId="18B65705" w14:textId="77777777" w:rsidR="00994482" w:rsidRDefault="00994482" w:rsidP="00994482">
      <w:pPr>
        <w:pStyle w:val="ListParagraph"/>
        <w:numPr>
          <w:ilvl w:val="2"/>
          <w:numId w:val="3"/>
        </w:numPr>
      </w:pPr>
      <w:r>
        <w:t xml:space="preserve">Tues 9pm EST.  Feb 17, 24, </w:t>
      </w:r>
      <w:proofErr w:type="gramStart"/>
      <w:r>
        <w:t>Mar  3</w:t>
      </w:r>
      <w:proofErr w:type="gramEnd"/>
      <w:r>
        <w:t>.</w:t>
      </w:r>
    </w:p>
    <w:p w14:paraId="263519D5" w14:textId="77777777" w:rsidR="00994482" w:rsidRDefault="00994482" w:rsidP="00994482">
      <w:pPr>
        <w:pStyle w:val="ListParagraph"/>
        <w:numPr>
          <w:ilvl w:val="2"/>
          <w:numId w:val="3"/>
        </w:numPr>
      </w:pPr>
      <w:r>
        <w:t>AAOS Mar 24-28, Tues-Sat.  Mar 26 Thurs 6-9 PM MST</w:t>
      </w:r>
    </w:p>
    <w:p w14:paraId="5E2CD100" w14:textId="77777777" w:rsidR="00994482" w:rsidRDefault="00994482" w:rsidP="00994482">
      <w:pPr>
        <w:pStyle w:val="ListParagraph"/>
        <w:numPr>
          <w:ilvl w:val="2"/>
          <w:numId w:val="3"/>
        </w:numPr>
      </w:pPr>
      <w:r>
        <w:t>POSNA April 29-May 2.  April 30, Thurs 6-9pm EST</w:t>
      </w:r>
    </w:p>
    <w:p w14:paraId="785AD7EB" w14:textId="77777777" w:rsidR="00994482" w:rsidRDefault="00994482" w:rsidP="00994482">
      <w:pPr>
        <w:pStyle w:val="ListParagraph"/>
        <w:numPr>
          <w:ilvl w:val="2"/>
          <w:numId w:val="3"/>
        </w:numPr>
      </w:pPr>
      <w:r>
        <w:t xml:space="preserve">AOSSM July 9-12.  Thurs Jul 9, 6-9pm.  </w:t>
      </w:r>
    </w:p>
    <w:p w14:paraId="501A5A4A" w14:textId="77777777" w:rsidR="00994482" w:rsidRDefault="00994482" w:rsidP="00994482">
      <w:pPr>
        <w:ind w:left="1980"/>
      </w:pPr>
    </w:p>
    <w:p w14:paraId="1E06B5E8" w14:textId="77777777" w:rsidR="00994482" w:rsidRDefault="00994482" w:rsidP="00994482">
      <w:pPr>
        <w:pStyle w:val="ListParagraph"/>
        <w:numPr>
          <w:ilvl w:val="0"/>
          <w:numId w:val="3"/>
        </w:numPr>
      </w:pPr>
      <w:r>
        <w:t>1120-1140. New Business. Group</w:t>
      </w:r>
    </w:p>
    <w:p w14:paraId="027D43C7" w14:textId="77777777" w:rsidR="00994482" w:rsidRDefault="00994482" w:rsidP="00994482">
      <w:pPr>
        <w:pStyle w:val="ListParagraph"/>
        <w:numPr>
          <w:ilvl w:val="0"/>
          <w:numId w:val="3"/>
        </w:numPr>
      </w:pPr>
      <w:r>
        <w:t>1140 – Conclusion</w:t>
      </w:r>
    </w:p>
    <w:p w14:paraId="1A9DC924" w14:textId="77777777" w:rsidR="00994482" w:rsidRDefault="00994482" w:rsidP="00994482"/>
    <w:p w14:paraId="323A2520" w14:textId="77777777" w:rsidR="00994482" w:rsidRDefault="00994482" w:rsidP="00994482"/>
    <w:p w14:paraId="7BAF0C32" w14:textId="77777777" w:rsidR="00994482" w:rsidRDefault="00994482" w:rsidP="00994482">
      <w:r>
        <w:t>Optional Sessions</w:t>
      </w:r>
    </w:p>
    <w:p w14:paraId="0573D6A0" w14:textId="77777777" w:rsidR="00994482" w:rsidRDefault="00994482" w:rsidP="00994482">
      <w:pPr>
        <w:pStyle w:val="ListParagraph"/>
        <w:numPr>
          <w:ilvl w:val="0"/>
          <w:numId w:val="4"/>
        </w:numPr>
      </w:pPr>
      <w:r>
        <w:t>Meet with Allosource re research partnership.  Thurs 1030-1130 am.  Polousky, Ganley, Myer, Carey, Shea</w:t>
      </w:r>
    </w:p>
    <w:p w14:paraId="47FD605D" w14:textId="77777777" w:rsidR="00994482" w:rsidRDefault="00994482" w:rsidP="00994482">
      <w:pPr>
        <w:pStyle w:val="ListParagraph"/>
        <w:numPr>
          <w:ilvl w:val="0"/>
          <w:numId w:val="4"/>
        </w:numPr>
      </w:pPr>
      <w:r>
        <w:t>Review ICL Cases for AAOS ROCK OCD, Friday.  1200 Noon.</w:t>
      </w:r>
    </w:p>
    <w:p w14:paraId="5E669804" w14:textId="77777777" w:rsidR="00994482" w:rsidRDefault="00994482" w:rsidP="00994482">
      <w:pPr>
        <w:pStyle w:val="ListParagraph"/>
        <w:numPr>
          <w:ilvl w:val="1"/>
          <w:numId w:val="4"/>
        </w:numPr>
      </w:pPr>
      <w:r>
        <w:t>Milewski, Nissen, Polousky, Shea</w:t>
      </w:r>
    </w:p>
    <w:p w14:paraId="20E2AF31" w14:textId="77777777" w:rsidR="00994482" w:rsidRDefault="00994482" w:rsidP="00994482">
      <w:r>
        <w:t xml:space="preserve"> </w:t>
      </w:r>
    </w:p>
    <w:p w14:paraId="3367A732" w14:textId="77777777" w:rsidR="00994482" w:rsidRDefault="00994482" w:rsidP="00994482">
      <w:pPr>
        <w:widowControl w:val="0"/>
        <w:autoSpaceDE w:val="0"/>
        <w:autoSpaceDN w:val="0"/>
        <w:adjustRightInd w:val="0"/>
        <w:rPr>
          <w:rFonts w:ascii="Helvetica" w:hAnsi="Helvetica" w:cs="Helvetica"/>
          <w:color w:val="1049BC"/>
        </w:rPr>
      </w:pPr>
    </w:p>
    <w:p w14:paraId="2A85EC14" w14:textId="77777777" w:rsidR="00994482" w:rsidRDefault="00994482" w:rsidP="00994482"/>
    <w:p w14:paraId="6EBE769B" w14:textId="77777777" w:rsidR="00994482" w:rsidRDefault="00994482" w:rsidP="00994482"/>
    <w:p w14:paraId="1BD9131E" w14:textId="77777777" w:rsidR="00994482" w:rsidRDefault="00994482" w:rsidP="00381E40"/>
    <w:sectPr w:rsidR="00994482" w:rsidSect="001A2155">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evin G Shea" w:date="2015-06-02T19:18:00Z" w:initials="KS">
    <w:p w14:paraId="1169CE5F" w14:textId="5C446022" w:rsidR="000F7D9B" w:rsidRDefault="000F7D9B">
      <w:pPr>
        <w:pStyle w:val="CommentText"/>
      </w:pPr>
      <w:r>
        <w:rPr>
          <w:rStyle w:val="CommentReference"/>
        </w:rPr>
        <w:annotationRef/>
      </w:r>
      <w:r>
        <w:t>Check with Shannon on this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Zwo w-2">
    <w:altName w:val="Zwo w-2"/>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1AFC"/>
    <w:multiLevelType w:val="hybridMultilevel"/>
    <w:tmpl w:val="C34A6A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4A364F"/>
    <w:multiLevelType w:val="hybridMultilevel"/>
    <w:tmpl w:val="751ACF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04248A"/>
    <w:multiLevelType w:val="hybridMultilevel"/>
    <w:tmpl w:val="C34A6A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A33BB9"/>
    <w:multiLevelType w:val="hybridMultilevel"/>
    <w:tmpl w:val="7BA60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944A20"/>
    <w:multiLevelType w:val="hybridMultilevel"/>
    <w:tmpl w:val="D3505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F74BBB"/>
    <w:multiLevelType w:val="hybridMultilevel"/>
    <w:tmpl w:val="C34A6A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FC1B54"/>
    <w:multiLevelType w:val="hybridMultilevel"/>
    <w:tmpl w:val="81A622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E40"/>
    <w:rsid w:val="00000AD7"/>
    <w:rsid w:val="00001020"/>
    <w:rsid w:val="000068D1"/>
    <w:rsid w:val="00021441"/>
    <w:rsid w:val="00052D26"/>
    <w:rsid w:val="000917DD"/>
    <w:rsid w:val="000A2BCA"/>
    <w:rsid w:val="000C2C4E"/>
    <w:rsid w:val="000D32E3"/>
    <w:rsid w:val="000E10D3"/>
    <w:rsid w:val="000F7D9B"/>
    <w:rsid w:val="00147C39"/>
    <w:rsid w:val="00150AEE"/>
    <w:rsid w:val="001941EC"/>
    <w:rsid w:val="001A2155"/>
    <w:rsid w:val="001B3F8E"/>
    <w:rsid w:val="001D2970"/>
    <w:rsid w:val="002136B6"/>
    <w:rsid w:val="002153B6"/>
    <w:rsid w:val="00236644"/>
    <w:rsid w:val="00242332"/>
    <w:rsid w:val="00270A72"/>
    <w:rsid w:val="00297B8F"/>
    <w:rsid w:val="002B203C"/>
    <w:rsid w:val="002F3290"/>
    <w:rsid w:val="002F50BE"/>
    <w:rsid w:val="00381E40"/>
    <w:rsid w:val="003B2172"/>
    <w:rsid w:val="003B691B"/>
    <w:rsid w:val="003D6D81"/>
    <w:rsid w:val="003E1065"/>
    <w:rsid w:val="003F6EFC"/>
    <w:rsid w:val="00447EB6"/>
    <w:rsid w:val="0045046D"/>
    <w:rsid w:val="004811DE"/>
    <w:rsid w:val="004C3C36"/>
    <w:rsid w:val="004C6312"/>
    <w:rsid w:val="004D22BD"/>
    <w:rsid w:val="004D4F79"/>
    <w:rsid w:val="004F0D81"/>
    <w:rsid w:val="004F6DD8"/>
    <w:rsid w:val="005063A3"/>
    <w:rsid w:val="005936F1"/>
    <w:rsid w:val="00596A48"/>
    <w:rsid w:val="00597FE6"/>
    <w:rsid w:val="005A6F4D"/>
    <w:rsid w:val="005B2E20"/>
    <w:rsid w:val="005C4852"/>
    <w:rsid w:val="005D788E"/>
    <w:rsid w:val="005E5819"/>
    <w:rsid w:val="00632C34"/>
    <w:rsid w:val="006D22CF"/>
    <w:rsid w:val="006D5C0B"/>
    <w:rsid w:val="006E1D51"/>
    <w:rsid w:val="00733603"/>
    <w:rsid w:val="007414DC"/>
    <w:rsid w:val="00762F41"/>
    <w:rsid w:val="00772A5F"/>
    <w:rsid w:val="007D1780"/>
    <w:rsid w:val="008059DF"/>
    <w:rsid w:val="0083587D"/>
    <w:rsid w:val="00842E67"/>
    <w:rsid w:val="00887ECA"/>
    <w:rsid w:val="00897804"/>
    <w:rsid w:val="008A5D92"/>
    <w:rsid w:val="008C0D0B"/>
    <w:rsid w:val="008C56D1"/>
    <w:rsid w:val="008D2F1D"/>
    <w:rsid w:val="008D7AB3"/>
    <w:rsid w:val="008E24AD"/>
    <w:rsid w:val="008E33F2"/>
    <w:rsid w:val="00903148"/>
    <w:rsid w:val="0092299E"/>
    <w:rsid w:val="00941C35"/>
    <w:rsid w:val="00981922"/>
    <w:rsid w:val="00994482"/>
    <w:rsid w:val="009A0413"/>
    <w:rsid w:val="009A6D86"/>
    <w:rsid w:val="009C2EE4"/>
    <w:rsid w:val="009C666C"/>
    <w:rsid w:val="009C754D"/>
    <w:rsid w:val="009D0C72"/>
    <w:rsid w:val="00A23EFE"/>
    <w:rsid w:val="00A243A5"/>
    <w:rsid w:val="00A42863"/>
    <w:rsid w:val="00A52739"/>
    <w:rsid w:val="00A62AE1"/>
    <w:rsid w:val="00A63720"/>
    <w:rsid w:val="00A64640"/>
    <w:rsid w:val="00B01F28"/>
    <w:rsid w:val="00B21BFE"/>
    <w:rsid w:val="00B57096"/>
    <w:rsid w:val="00B80F0E"/>
    <w:rsid w:val="00B90CD6"/>
    <w:rsid w:val="00B955E3"/>
    <w:rsid w:val="00BB4CB7"/>
    <w:rsid w:val="00BC1C70"/>
    <w:rsid w:val="00BD2545"/>
    <w:rsid w:val="00C1252F"/>
    <w:rsid w:val="00C17B43"/>
    <w:rsid w:val="00C37C17"/>
    <w:rsid w:val="00C42FE2"/>
    <w:rsid w:val="00C605B4"/>
    <w:rsid w:val="00C94DB2"/>
    <w:rsid w:val="00CA05BD"/>
    <w:rsid w:val="00CB2081"/>
    <w:rsid w:val="00CB308F"/>
    <w:rsid w:val="00CC1928"/>
    <w:rsid w:val="00CC4684"/>
    <w:rsid w:val="00CC550A"/>
    <w:rsid w:val="00CF48E8"/>
    <w:rsid w:val="00CF4D6E"/>
    <w:rsid w:val="00D01CAB"/>
    <w:rsid w:val="00D02A5B"/>
    <w:rsid w:val="00D959F9"/>
    <w:rsid w:val="00DD2062"/>
    <w:rsid w:val="00DD373E"/>
    <w:rsid w:val="00E06B2E"/>
    <w:rsid w:val="00E0732E"/>
    <w:rsid w:val="00E35481"/>
    <w:rsid w:val="00E50FCF"/>
    <w:rsid w:val="00E777E1"/>
    <w:rsid w:val="00E77BE4"/>
    <w:rsid w:val="00E860E2"/>
    <w:rsid w:val="00E9146F"/>
    <w:rsid w:val="00E91A9B"/>
    <w:rsid w:val="00E9762B"/>
    <w:rsid w:val="00EC0D98"/>
    <w:rsid w:val="00F10463"/>
    <w:rsid w:val="00F136ED"/>
    <w:rsid w:val="00F42C36"/>
    <w:rsid w:val="00F4559F"/>
    <w:rsid w:val="00F64986"/>
    <w:rsid w:val="00F67CF9"/>
    <w:rsid w:val="00F7484E"/>
    <w:rsid w:val="00FA3548"/>
    <w:rsid w:val="00FA47F2"/>
    <w:rsid w:val="00FA52B7"/>
    <w:rsid w:val="00FA7B2D"/>
    <w:rsid w:val="00FB0EDF"/>
    <w:rsid w:val="00FB77AB"/>
    <w:rsid w:val="00FC306A"/>
    <w:rsid w:val="00FD7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539A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BE4"/>
    <w:pPr>
      <w:ind w:left="720"/>
      <w:contextualSpacing/>
    </w:pPr>
  </w:style>
  <w:style w:type="character" w:styleId="CommentReference">
    <w:name w:val="annotation reference"/>
    <w:basedOn w:val="DefaultParagraphFont"/>
    <w:uiPriority w:val="99"/>
    <w:semiHidden/>
    <w:unhideWhenUsed/>
    <w:rsid w:val="00B21BFE"/>
    <w:rPr>
      <w:sz w:val="18"/>
      <w:szCs w:val="18"/>
    </w:rPr>
  </w:style>
  <w:style w:type="paragraph" w:styleId="CommentText">
    <w:name w:val="annotation text"/>
    <w:basedOn w:val="Normal"/>
    <w:link w:val="CommentTextChar"/>
    <w:uiPriority w:val="99"/>
    <w:unhideWhenUsed/>
    <w:rsid w:val="00B21BFE"/>
  </w:style>
  <w:style w:type="character" w:customStyle="1" w:styleId="CommentTextChar">
    <w:name w:val="Comment Text Char"/>
    <w:basedOn w:val="DefaultParagraphFont"/>
    <w:link w:val="CommentText"/>
    <w:uiPriority w:val="99"/>
    <w:rsid w:val="00B21BFE"/>
  </w:style>
  <w:style w:type="paragraph" w:styleId="CommentSubject">
    <w:name w:val="annotation subject"/>
    <w:basedOn w:val="CommentText"/>
    <w:next w:val="CommentText"/>
    <w:link w:val="CommentSubjectChar"/>
    <w:uiPriority w:val="99"/>
    <w:semiHidden/>
    <w:unhideWhenUsed/>
    <w:rsid w:val="00B21BFE"/>
    <w:rPr>
      <w:b/>
      <w:bCs/>
      <w:sz w:val="20"/>
      <w:szCs w:val="20"/>
    </w:rPr>
  </w:style>
  <w:style w:type="character" w:customStyle="1" w:styleId="CommentSubjectChar">
    <w:name w:val="Comment Subject Char"/>
    <w:basedOn w:val="CommentTextChar"/>
    <w:link w:val="CommentSubject"/>
    <w:uiPriority w:val="99"/>
    <w:semiHidden/>
    <w:rsid w:val="00B21BFE"/>
    <w:rPr>
      <w:b/>
      <w:bCs/>
      <w:sz w:val="20"/>
      <w:szCs w:val="20"/>
    </w:rPr>
  </w:style>
  <w:style w:type="paragraph" w:styleId="BalloonText">
    <w:name w:val="Balloon Text"/>
    <w:basedOn w:val="Normal"/>
    <w:link w:val="BalloonTextChar"/>
    <w:uiPriority w:val="99"/>
    <w:semiHidden/>
    <w:unhideWhenUsed/>
    <w:rsid w:val="00B21B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1BFE"/>
    <w:rPr>
      <w:rFonts w:ascii="Lucida Grande" w:hAnsi="Lucida Grande" w:cs="Lucida Grande"/>
      <w:sz w:val="18"/>
      <w:szCs w:val="18"/>
    </w:rPr>
  </w:style>
  <w:style w:type="character" w:styleId="Hyperlink">
    <w:name w:val="Hyperlink"/>
    <w:basedOn w:val="DefaultParagraphFont"/>
    <w:uiPriority w:val="99"/>
    <w:unhideWhenUsed/>
    <w:rsid w:val="000C2C4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BE4"/>
    <w:pPr>
      <w:ind w:left="720"/>
      <w:contextualSpacing/>
    </w:pPr>
  </w:style>
  <w:style w:type="character" w:styleId="CommentReference">
    <w:name w:val="annotation reference"/>
    <w:basedOn w:val="DefaultParagraphFont"/>
    <w:uiPriority w:val="99"/>
    <w:semiHidden/>
    <w:unhideWhenUsed/>
    <w:rsid w:val="00B21BFE"/>
    <w:rPr>
      <w:sz w:val="18"/>
      <w:szCs w:val="18"/>
    </w:rPr>
  </w:style>
  <w:style w:type="paragraph" w:styleId="CommentText">
    <w:name w:val="annotation text"/>
    <w:basedOn w:val="Normal"/>
    <w:link w:val="CommentTextChar"/>
    <w:uiPriority w:val="99"/>
    <w:unhideWhenUsed/>
    <w:rsid w:val="00B21BFE"/>
  </w:style>
  <w:style w:type="character" w:customStyle="1" w:styleId="CommentTextChar">
    <w:name w:val="Comment Text Char"/>
    <w:basedOn w:val="DefaultParagraphFont"/>
    <w:link w:val="CommentText"/>
    <w:uiPriority w:val="99"/>
    <w:rsid w:val="00B21BFE"/>
  </w:style>
  <w:style w:type="paragraph" w:styleId="CommentSubject">
    <w:name w:val="annotation subject"/>
    <w:basedOn w:val="CommentText"/>
    <w:next w:val="CommentText"/>
    <w:link w:val="CommentSubjectChar"/>
    <w:uiPriority w:val="99"/>
    <w:semiHidden/>
    <w:unhideWhenUsed/>
    <w:rsid w:val="00B21BFE"/>
    <w:rPr>
      <w:b/>
      <w:bCs/>
      <w:sz w:val="20"/>
      <w:szCs w:val="20"/>
    </w:rPr>
  </w:style>
  <w:style w:type="character" w:customStyle="1" w:styleId="CommentSubjectChar">
    <w:name w:val="Comment Subject Char"/>
    <w:basedOn w:val="CommentTextChar"/>
    <w:link w:val="CommentSubject"/>
    <w:uiPriority w:val="99"/>
    <w:semiHidden/>
    <w:rsid w:val="00B21BFE"/>
    <w:rPr>
      <w:b/>
      <w:bCs/>
      <w:sz w:val="20"/>
      <w:szCs w:val="20"/>
    </w:rPr>
  </w:style>
  <w:style w:type="paragraph" w:styleId="BalloonText">
    <w:name w:val="Balloon Text"/>
    <w:basedOn w:val="Normal"/>
    <w:link w:val="BalloonTextChar"/>
    <w:uiPriority w:val="99"/>
    <w:semiHidden/>
    <w:unhideWhenUsed/>
    <w:rsid w:val="00B21B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1BFE"/>
    <w:rPr>
      <w:rFonts w:ascii="Lucida Grande" w:hAnsi="Lucida Grande" w:cs="Lucida Grande"/>
      <w:sz w:val="18"/>
      <w:szCs w:val="18"/>
    </w:rPr>
  </w:style>
  <w:style w:type="character" w:styleId="Hyperlink">
    <w:name w:val="Hyperlink"/>
    <w:basedOn w:val="DefaultParagraphFont"/>
    <w:uiPriority w:val="99"/>
    <w:unhideWhenUsed/>
    <w:rsid w:val="000C2C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1405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cori.org/events" TargetMode="External"/><Relationship Id="rId12" Type="http://schemas.openxmlformats.org/officeDocument/2006/relationships/hyperlink" Target="http://www.pcori.org/funding/opportunities" TargetMode="External"/><Relationship Id="rId13" Type="http://schemas.openxmlformats.org/officeDocument/2006/relationships/hyperlink" Target="mailto:pfa@pcori.org" TargetMode="External"/><Relationship Id="rId14" Type="http://schemas.openxmlformats.org/officeDocument/2006/relationships/hyperlink" Target="mailto:mtable@pcori.org" TargetMode="External"/><Relationship Id="rId15" Type="http://schemas.openxmlformats.org/officeDocument/2006/relationships/hyperlink" Target="http://www.pcori.org/" TargetMode="External"/><Relationship Id="rId16" Type="http://schemas.openxmlformats.org/officeDocument/2006/relationships/hyperlink" Target="http://www.twitter.com/pcori"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amille@aossm.org" TargetMode="External"/><Relationship Id="rId7" Type="http://schemas.openxmlformats.org/officeDocument/2006/relationships/comments" Target="comments.xml"/><Relationship Id="rId8" Type="http://schemas.openxmlformats.org/officeDocument/2006/relationships/hyperlink" Target="mailto:mtable@pcori.org" TargetMode="External"/><Relationship Id="rId9" Type="http://schemas.openxmlformats.org/officeDocument/2006/relationships/hyperlink" Target="http://www.pcori.org/" TargetMode="External"/><Relationship Id="rId10" Type="http://schemas.openxmlformats.org/officeDocument/2006/relationships/hyperlink" Target="http://www.pcori.org/content/national-priorities-and-research-ag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20</Pages>
  <Words>4881</Words>
  <Characters>27828</Characters>
  <Application>Microsoft Macintosh Word</Application>
  <DocSecurity>0</DocSecurity>
  <Lines>231</Lines>
  <Paragraphs>65</Paragraphs>
  <ScaleCrop>false</ScaleCrop>
  <Company>MacBook Pro</Company>
  <LinksUpToDate>false</LinksUpToDate>
  <CharactersWithSpaces>32644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Shea</dc:creator>
  <cp:keywords/>
  <dc:description/>
  <cp:lastModifiedBy>Kevin G Shea</cp:lastModifiedBy>
  <cp:revision>56</cp:revision>
  <dcterms:created xsi:type="dcterms:W3CDTF">2015-06-03T14:42:00Z</dcterms:created>
  <dcterms:modified xsi:type="dcterms:W3CDTF">2015-07-08T13:08:00Z</dcterms:modified>
</cp:coreProperties>
</file>